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E1A7" w14:textId="1315C53A" w:rsidR="00433810" w:rsidRPr="003050A6" w:rsidRDefault="00A641B9" w:rsidP="00433810">
      <w:pPr>
        <w:jc w:val="center"/>
      </w:pPr>
      <w:r w:rsidRPr="00A641B9">
        <w:rPr>
          <w:rFonts w:ascii="Abadi" w:eastAsia="Abadi" w:hAnsi="Abadi" w:cs="Abadi"/>
          <w:i/>
          <w:iCs/>
          <w:noProof/>
          <w:color w:val="8EAADB" w:themeColor="accent5" w:themeTint="99"/>
        </w:rPr>
        <w:drawing>
          <wp:anchor distT="0" distB="0" distL="114300" distR="114300" simplePos="0" relativeHeight="251658240" behindDoc="0" locked="0" layoutInCell="1" allowOverlap="1" wp14:anchorId="560DF941" wp14:editId="4F1D89CC">
            <wp:simplePos x="0" y="0"/>
            <wp:positionH relativeFrom="column">
              <wp:posOffset>4657759</wp:posOffset>
            </wp:positionH>
            <wp:positionV relativeFrom="paragraph">
              <wp:posOffset>-767715</wp:posOffset>
            </wp:positionV>
            <wp:extent cx="1150620" cy="946813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946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810" w:rsidRPr="003050A6">
        <w:t xml:space="preserve">Pour une </w:t>
      </w:r>
      <w:r w:rsidR="00433810" w:rsidRPr="007426C1">
        <w:t>école</w:t>
      </w:r>
      <w:r w:rsidR="00433810" w:rsidRPr="003050A6">
        <w:t xml:space="preserve"> bienveillante</w:t>
      </w:r>
    </w:p>
    <w:p w14:paraId="195AC705" w14:textId="631EFE42" w:rsidR="00433810" w:rsidRPr="005A6333" w:rsidRDefault="00433810" w:rsidP="00433810">
      <w:pPr>
        <w:pStyle w:val="Titre1"/>
        <w:rPr>
          <w:rFonts w:ascii="Abadi" w:eastAsia="Abadi" w:hAnsi="Abadi"/>
          <w:b/>
          <w:bCs/>
          <w:color w:val="auto"/>
          <w:sz w:val="22"/>
          <w:szCs w:val="22"/>
        </w:rPr>
      </w:pPr>
      <w:bookmarkStart w:id="0" w:name="_Toc64635108"/>
      <w:r w:rsidRPr="4851A3E2">
        <w:rPr>
          <w:rFonts w:ascii="Abadi" w:eastAsia="Abadi" w:hAnsi="Abadi"/>
          <w:b/>
          <w:bCs/>
          <w:color w:val="auto"/>
          <w:sz w:val="22"/>
          <w:szCs w:val="22"/>
        </w:rPr>
        <w:t>Le plan de lutte : climat scolaire, violence et intimidation</w:t>
      </w:r>
      <w:bookmarkEnd w:id="0"/>
    </w:p>
    <w:p w14:paraId="4A91CE54" w14:textId="3F7165F3" w:rsidR="00433810" w:rsidRDefault="15F23416" w:rsidP="1F6FD780">
      <w:pPr>
        <w:spacing w:after="0"/>
        <w:jc w:val="center"/>
        <w:rPr>
          <w:rFonts w:ascii="Abadi" w:eastAsia="Abadi" w:hAnsi="Abadi" w:cs="Abadi"/>
          <w:i/>
          <w:iCs/>
          <w:color w:val="559AC2"/>
        </w:rPr>
      </w:pPr>
      <w:r w:rsidRPr="1F6FD780">
        <w:rPr>
          <w:rFonts w:ascii="Abadi" w:eastAsia="Abadi" w:hAnsi="Abadi" w:cs="Abadi"/>
          <w:i/>
          <w:iCs/>
          <w:color w:val="559AC2"/>
        </w:rPr>
        <w:t>École du Portage</w:t>
      </w:r>
    </w:p>
    <w:sdt>
      <w:sdtPr>
        <w:rPr>
          <w:rFonts w:ascii="Abadi" w:eastAsia="Abadi" w:hAnsi="Abadi" w:cs="Abadi"/>
          <w:i/>
          <w:iCs/>
        </w:rPr>
        <w:id w:val="-1413089857"/>
        <w:placeholder>
          <w:docPart w:val="DefaultPlaceholder_-1854013440"/>
        </w:placeholder>
        <w:text/>
      </w:sdtPr>
      <w:sdtEndPr/>
      <w:sdtContent>
        <w:p w14:paraId="32381277" w14:textId="65BE1AB9" w:rsidR="007F50B3" w:rsidRPr="00F70071" w:rsidRDefault="008948D8" w:rsidP="00B05BF4">
          <w:pPr>
            <w:rPr>
              <w:rFonts w:ascii="Abadi" w:eastAsia="Abadi" w:hAnsi="Abadi" w:cs="Abadi"/>
              <w:i/>
              <w:iCs/>
            </w:rPr>
          </w:pPr>
        </w:p>
      </w:sdtContent>
    </w:sdt>
    <w:p w14:paraId="11AC530C" w14:textId="77777777" w:rsidR="007F50B3" w:rsidRDefault="00433810" w:rsidP="007F50B3">
      <w:pPr>
        <w:spacing w:after="0"/>
        <w:jc w:val="center"/>
        <w:rPr>
          <w:rFonts w:ascii="Abadi" w:eastAsia="Abadi" w:hAnsi="Abadi" w:cs="Abadi"/>
          <w:i/>
          <w:iCs/>
          <w:color w:val="559AC2"/>
        </w:rPr>
      </w:pPr>
      <w:r w:rsidRPr="00212902">
        <w:rPr>
          <w:rFonts w:ascii="Abadi" w:eastAsia="Abadi" w:hAnsi="Abadi" w:cs="Abadi"/>
          <w:i/>
          <w:iCs/>
          <w:color w:val="559AC2"/>
        </w:rPr>
        <w:t>Année scolaire</w:t>
      </w:r>
    </w:p>
    <w:p w14:paraId="56A5393E" w14:textId="45E79E43" w:rsidR="00433810" w:rsidRPr="00F70071" w:rsidRDefault="008948D8" w:rsidP="1F6FD780">
      <w:pPr>
        <w:jc w:val="center"/>
        <w:rPr>
          <w:rFonts w:ascii="Abadi" w:eastAsia="Abadi" w:hAnsi="Abadi" w:cs="Abadi"/>
          <w:i/>
          <w:iCs/>
        </w:rPr>
      </w:pPr>
      <w:sdt>
        <w:sdtPr>
          <w:rPr>
            <w:rFonts w:ascii="Abadi" w:eastAsia="Abadi" w:hAnsi="Abadi" w:cs="Abadi"/>
            <w:i/>
            <w:iCs/>
          </w:rPr>
          <w:id w:val="1365735434"/>
          <w:placeholder>
            <w:docPart w:val="DefaultPlaceholder_-1854013440"/>
          </w:placeholder>
        </w:sdtPr>
        <w:sdtEndPr/>
        <w:sdtContent>
          <w:r w:rsidR="6E88BA9B" w:rsidRPr="1F6FD780">
            <w:rPr>
              <w:rFonts w:ascii="Abadi" w:eastAsia="Abadi" w:hAnsi="Abadi" w:cs="Abadi"/>
              <w:i/>
              <w:iCs/>
            </w:rPr>
            <w:t>2022-2023</w:t>
          </w:r>
        </w:sdtContent>
      </w:sdt>
    </w:p>
    <w:p w14:paraId="1B91D95D" w14:textId="3BDAD6A1" w:rsidR="00433810" w:rsidRDefault="00433810" w:rsidP="00433810">
      <w:pPr>
        <w:jc w:val="both"/>
        <w:rPr>
          <w:rFonts w:ascii="Abadi" w:eastAsia="Abadi" w:hAnsi="Abadi" w:cs="Abadi"/>
        </w:rPr>
      </w:pPr>
      <w:r>
        <w:rPr>
          <w:rFonts w:ascii="Abadi" w:eastAsia="Abadi" w:hAnsi="Abadi" w:cs="Abadi"/>
        </w:rPr>
        <w:t xml:space="preserve">Membres du comité CVI-école : </w:t>
      </w:r>
    </w:p>
    <w:sdt>
      <w:sdtPr>
        <w:rPr>
          <w:rFonts w:ascii="Abadi" w:eastAsia="Abadi" w:hAnsi="Abadi" w:cs="Abadi"/>
        </w:rPr>
        <w:id w:val="1891071141"/>
        <w:placeholder>
          <w:docPart w:val="FEA700DFE63E4803B3D9BE94B96C5D80"/>
        </w:placeholder>
        <w:showingPlcHdr/>
      </w:sdtPr>
      <w:sdtEndPr/>
      <w:sdtContent>
        <w:p w14:paraId="305734B1" w14:textId="180383C8" w:rsidR="007F50B3" w:rsidRDefault="3C8BBE9A" w:rsidP="00DB2B0E">
          <w:pPr>
            <w:spacing w:after="0" w:line="240" w:lineRule="auto"/>
            <w:jc w:val="both"/>
            <w:rPr>
              <w:rFonts w:ascii="Abadi" w:eastAsia="Abadi" w:hAnsi="Abadi" w:cs="Abadi"/>
            </w:rPr>
          </w:pPr>
          <w:r w:rsidRPr="1F6FD780">
            <w:rPr>
              <w:rFonts w:ascii="Abadi" w:eastAsia="Abadi" w:hAnsi="Abadi" w:cs="Abadi"/>
            </w:rPr>
            <w:t>Marie-Eve Dumais</w:t>
          </w:r>
        </w:p>
        <w:p w14:paraId="1CEA80EE" w14:textId="05255E8B" w:rsidR="3C8BBE9A" w:rsidRDefault="3C8BBE9A" w:rsidP="1F6FD780">
          <w:pPr>
            <w:spacing w:after="0" w:line="240" w:lineRule="auto"/>
            <w:jc w:val="both"/>
            <w:rPr>
              <w:rFonts w:ascii="Abadi" w:eastAsia="Abadi" w:hAnsi="Abadi" w:cs="Abadi"/>
            </w:rPr>
          </w:pPr>
          <w:r w:rsidRPr="1F6FD780">
            <w:rPr>
              <w:rFonts w:ascii="Abadi" w:eastAsia="Abadi" w:hAnsi="Abadi" w:cs="Abadi"/>
            </w:rPr>
            <w:t>Pascale Fournier</w:t>
          </w:r>
        </w:p>
        <w:p w14:paraId="46AB9FD5" w14:textId="58B99C3B" w:rsidR="3C8BBE9A" w:rsidRDefault="3C8BBE9A" w:rsidP="1F6FD780">
          <w:pPr>
            <w:spacing w:after="0" w:line="240" w:lineRule="auto"/>
            <w:jc w:val="both"/>
            <w:rPr>
              <w:rFonts w:ascii="Abadi" w:eastAsia="Abadi" w:hAnsi="Abadi" w:cs="Abadi"/>
            </w:rPr>
          </w:pPr>
          <w:r w:rsidRPr="1F6FD780">
            <w:rPr>
              <w:rFonts w:ascii="Abadi" w:eastAsia="Abadi" w:hAnsi="Abadi" w:cs="Abadi"/>
            </w:rPr>
            <w:t>Valérie Bélanger</w:t>
          </w:r>
        </w:p>
        <w:p w14:paraId="22E5CAC2" w14:textId="2F06FC93" w:rsidR="3C8BBE9A" w:rsidRDefault="3C8BBE9A" w:rsidP="1F6FD780">
          <w:pPr>
            <w:spacing w:after="0" w:line="240" w:lineRule="auto"/>
            <w:jc w:val="both"/>
            <w:rPr>
              <w:rFonts w:ascii="Abadi" w:eastAsia="Abadi" w:hAnsi="Abadi" w:cs="Abadi"/>
            </w:rPr>
          </w:pPr>
          <w:r w:rsidRPr="1F6FD780">
            <w:rPr>
              <w:rFonts w:ascii="Abadi" w:eastAsia="Abadi" w:hAnsi="Abadi" w:cs="Abadi"/>
            </w:rPr>
            <w:t>Simon Leblanc</w:t>
          </w:r>
        </w:p>
      </w:sdtContent>
    </w:sdt>
    <w:p w14:paraId="7139F93B" w14:textId="0BD4F579" w:rsidR="007F50B3" w:rsidRDefault="007F50B3" w:rsidP="00433810">
      <w:pPr>
        <w:jc w:val="both"/>
        <w:rPr>
          <w:rFonts w:ascii="Abadi" w:eastAsia="Abadi" w:hAnsi="Abadi" w:cs="Aba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33810" w14:paraId="2634DFE5" w14:textId="77777777" w:rsidTr="1F6FD780">
        <w:trPr>
          <w:tblHeader/>
        </w:trPr>
        <w:tc>
          <w:tcPr>
            <w:tcW w:w="8630" w:type="dxa"/>
            <w:shd w:val="clear" w:color="auto" w:fill="D9D9D9" w:themeFill="background1" w:themeFillShade="D9"/>
          </w:tcPr>
          <w:p w14:paraId="454C9675" w14:textId="77777777" w:rsidR="00433810" w:rsidRPr="00AB4BBB" w:rsidRDefault="00433810" w:rsidP="00BF0FBA">
            <w:pPr>
              <w:jc w:val="center"/>
              <w:rPr>
                <w:rFonts w:ascii="Abadi" w:eastAsia="Abadi" w:hAnsi="Abadi" w:cs="Abadi"/>
              </w:rPr>
            </w:pPr>
            <w:r w:rsidRPr="00AB4BBB">
              <w:rPr>
                <w:rFonts w:ascii="Abadi" w:eastAsia="Abadi" w:hAnsi="Abadi" w:cs="Abadi"/>
              </w:rPr>
              <w:t>Portrait de la situation</w:t>
            </w:r>
          </w:p>
        </w:tc>
      </w:tr>
      <w:tr w:rsidR="00433810" w14:paraId="62FB2E9F" w14:textId="77777777" w:rsidTr="1F6FD780">
        <w:trPr>
          <w:tblHeader/>
        </w:trPr>
        <w:tc>
          <w:tcPr>
            <w:tcW w:w="8630" w:type="dxa"/>
          </w:tcPr>
          <w:p w14:paraId="11F2ABD2" w14:textId="140C60DB" w:rsidR="00433810" w:rsidRPr="00141A80" w:rsidRDefault="5954D63A" w:rsidP="1F6FD780">
            <w:pPr>
              <w:pStyle w:val="TableParagraph"/>
              <w:spacing w:before="0" w:line="333" w:lineRule="exact"/>
              <w:ind w:left="362"/>
              <w:rPr>
                <w:rFonts w:ascii="Abadi" w:eastAsia="Abadi" w:hAnsi="Abadi" w:cs="Abadi"/>
                <w:lang w:val="fr-CA"/>
              </w:rPr>
            </w:pPr>
            <w:r w:rsidRPr="1F6FD780">
              <w:rPr>
                <w:rFonts w:ascii="Abadi" w:eastAsia="Abadi" w:hAnsi="Abadi" w:cs="Abadi"/>
              </w:rPr>
              <w:t>Le portrait de la situation est à la suite du sondage avril 2022 répondu par 111 élèves, 13 membres du personnel et 26 parents.</w:t>
            </w:r>
          </w:p>
          <w:p w14:paraId="7782FEE0" w14:textId="66993E18" w:rsidR="00433810" w:rsidRPr="00141A80" w:rsidRDefault="5954D63A" w:rsidP="008948D8">
            <w:pPr>
              <w:pStyle w:val="TableParagraph"/>
              <w:numPr>
                <w:ilvl w:val="0"/>
                <w:numId w:val="14"/>
              </w:numPr>
              <w:spacing w:before="0" w:line="333" w:lineRule="exact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 xml:space="preserve"> Principaux lieux à risque : Cour de récréation (20%), entrée et sortie (12%), Service de Surveillance (8%).</w:t>
            </w:r>
          </w:p>
          <w:p w14:paraId="7C043FC0" w14:textId="5088777F" w:rsidR="00433810" w:rsidRPr="00141A80" w:rsidRDefault="5954D63A" w:rsidP="008948D8">
            <w:pPr>
              <w:pStyle w:val="TableParagraph"/>
              <w:numPr>
                <w:ilvl w:val="0"/>
                <w:numId w:val="14"/>
              </w:numPr>
              <w:spacing w:before="0" w:line="333" w:lineRule="exact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>Selon la perception de nos élèves, 87% ne sont jamais ou 1 à 2 fois par année frappé, bousculé ou poussé par exprès.</w:t>
            </w:r>
          </w:p>
          <w:p w14:paraId="2A387DD8" w14:textId="45D2FFB5" w:rsidR="00433810" w:rsidRPr="00141A80" w:rsidRDefault="5954D63A" w:rsidP="008948D8">
            <w:pPr>
              <w:pStyle w:val="TableParagraph"/>
              <w:numPr>
                <w:ilvl w:val="0"/>
                <w:numId w:val="14"/>
              </w:numPr>
              <w:spacing w:before="0" w:line="333" w:lineRule="exact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>Selon la perception de nos élèves, 88% ne sont jamais ou 1 à 2 fois par année fait insulter, donner des surnoms ou reçu des plaisanteries blessantes.</w:t>
            </w:r>
          </w:p>
          <w:p w14:paraId="568F8C1B" w14:textId="71CFF84D" w:rsidR="00433810" w:rsidRPr="00141A80" w:rsidRDefault="5954D63A" w:rsidP="008948D8">
            <w:pPr>
              <w:pStyle w:val="TableParagraph"/>
              <w:numPr>
                <w:ilvl w:val="0"/>
                <w:numId w:val="14"/>
              </w:numPr>
              <w:spacing w:before="0" w:line="333" w:lineRule="exact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>Selon la perception de nos parents, 55% ne se sont jamais ou 1 à 2 fois par année frappé, bousculé ou poussé par exprès.</w:t>
            </w:r>
          </w:p>
          <w:p w14:paraId="08A71EA8" w14:textId="0DD54841" w:rsidR="00433810" w:rsidRPr="00141A80" w:rsidRDefault="5954D63A" w:rsidP="008948D8">
            <w:pPr>
              <w:pStyle w:val="TableParagraph"/>
              <w:numPr>
                <w:ilvl w:val="0"/>
                <w:numId w:val="14"/>
              </w:numPr>
              <w:spacing w:before="0" w:line="333" w:lineRule="exact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>Selon la perception de nos parents, 55% se sont fait insulter, donner des surnoms ou reçu des plaisanteries blessantes.</w:t>
            </w:r>
          </w:p>
          <w:p w14:paraId="1B396F6F" w14:textId="7C0390D0" w:rsidR="00433810" w:rsidRPr="00141A80" w:rsidRDefault="5954D63A" w:rsidP="008948D8">
            <w:pPr>
              <w:pStyle w:val="TableParagraph"/>
              <w:numPr>
                <w:ilvl w:val="0"/>
                <w:numId w:val="14"/>
              </w:numPr>
              <w:spacing w:before="0" w:line="333" w:lineRule="exact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>Selon la perception du personnel scolaire, 54% ne sont jamais ou 1 à 2 fois par année frappé, bousculé ou poussé par exprès.</w:t>
            </w:r>
          </w:p>
          <w:p w14:paraId="557E226A" w14:textId="268CE1E1" w:rsidR="00433810" w:rsidRPr="00141A80" w:rsidRDefault="5954D63A" w:rsidP="008948D8">
            <w:pPr>
              <w:pStyle w:val="Paragraphedeliste"/>
              <w:numPr>
                <w:ilvl w:val="0"/>
                <w:numId w:val="14"/>
              </w:numPr>
              <w:spacing w:line="276" w:lineRule="auto"/>
              <w:jc w:val="both"/>
            </w:pPr>
            <w:r w:rsidRPr="1F6FD780">
              <w:rPr>
                <w:rFonts w:ascii="MV Boli" w:eastAsia="MV Boli" w:hAnsi="MV Boli" w:cs="MV Boli"/>
                <w:color w:val="000000" w:themeColor="text1"/>
                <w:lang w:val="fr-FR"/>
              </w:rPr>
              <w:t>Selon la perception du personnel scolaire, 69% se sont fait insulter, donner des surnoms ou reçu des plaisanteries blessantes.</w:t>
            </w:r>
          </w:p>
        </w:tc>
      </w:tr>
    </w:tbl>
    <w:p w14:paraId="59387C1A" w14:textId="77777777" w:rsidR="00433810" w:rsidRDefault="00433810" w:rsidP="00433810">
      <w:pPr>
        <w:jc w:val="center"/>
        <w:rPr>
          <w:rFonts w:ascii="Abadi" w:eastAsia="Abadi" w:hAnsi="Abadi" w:cs="Aba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33810" w14:paraId="327AB509" w14:textId="77777777" w:rsidTr="1F6FD780">
        <w:trPr>
          <w:tblHeader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66FDD253" w14:textId="77777777" w:rsidR="00433810" w:rsidRDefault="00433810" w:rsidP="00BF0FBA">
            <w:pPr>
              <w:jc w:val="center"/>
              <w:rPr>
                <w:rFonts w:ascii="Abadi" w:eastAsia="Abadi" w:hAnsi="Abadi" w:cs="Abadi"/>
              </w:rPr>
            </w:pPr>
            <w:r>
              <w:rPr>
                <w:rFonts w:ascii="Abadi" w:eastAsia="Abadi" w:hAnsi="Abadi" w:cs="Abadi"/>
              </w:rPr>
              <w:lastRenderedPageBreak/>
              <w:t>1</w:t>
            </w:r>
            <w:r w:rsidRPr="1A12B721">
              <w:rPr>
                <w:rFonts w:ascii="Abadi" w:eastAsia="Abadi" w:hAnsi="Abadi" w:cs="Abadi"/>
              </w:rPr>
              <w:t>-Analyse de la situation</w:t>
            </w:r>
          </w:p>
        </w:tc>
      </w:tr>
      <w:tr w:rsidR="00433810" w14:paraId="47560402" w14:textId="77777777" w:rsidTr="1F6FD780">
        <w:trPr>
          <w:tblHeader/>
        </w:trPr>
        <w:tc>
          <w:tcPr>
            <w:tcW w:w="4315" w:type="dxa"/>
          </w:tcPr>
          <w:p w14:paraId="287FEFEA" w14:textId="77777777" w:rsidR="00433810" w:rsidRPr="00496ADB" w:rsidRDefault="00433810" w:rsidP="1F6FD780">
            <w:pPr>
              <w:spacing w:line="276" w:lineRule="auto"/>
              <w:jc w:val="center"/>
              <w:rPr>
                <w:rFonts w:ascii="MV Boli" w:eastAsia="MV Boli" w:hAnsi="MV Boli" w:cs="MV Boli"/>
                <w:color w:val="000000" w:themeColor="text1"/>
              </w:rPr>
            </w:pPr>
            <w:r w:rsidRPr="1F6FD780">
              <w:rPr>
                <w:rFonts w:ascii="MV Boli" w:eastAsia="MV Boli" w:hAnsi="MV Boli" w:cs="MV Boli"/>
                <w:color w:val="000000" w:themeColor="text1"/>
              </w:rPr>
              <w:t>Forces</w:t>
            </w:r>
          </w:p>
          <w:sdt>
            <w:sdtPr>
              <w:rPr>
                <w:rFonts w:ascii="Abadi" w:eastAsia="Abadi" w:hAnsi="Abadi" w:cs="Abadi"/>
              </w:rPr>
              <w:id w:val="1606698798"/>
              <w:placeholder>
                <w:docPart w:val="DefaultPlaceholder_-1854013440"/>
              </w:placeholder>
              <w:showingPlcHdr/>
            </w:sdtPr>
            <w:sdtEndPr/>
            <w:sdtContent>
              <w:p w14:paraId="7D062B9C" w14:textId="5606A587" w:rsidR="00433810" w:rsidRPr="000B3DAA" w:rsidRDefault="3CD4AB5E" w:rsidP="008948D8">
                <w:pPr>
                  <w:pStyle w:val="Paragraphedeliste"/>
                  <w:numPr>
                    <w:ilvl w:val="0"/>
                    <w:numId w:val="14"/>
                  </w:numPr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80% des élèves ont souvent ou toujours le goût d’apprendre.</w:t>
                </w:r>
              </w:p>
              <w:p w14:paraId="19D7D5F4" w14:textId="337108D0" w:rsidR="00433810" w:rsidRPr="000B3DAA" w:rsidRDefault="3CD4AB5E" w:rsidP="008948D8">
                <w:pPr>
                  <w:pStyle w:val="Paragraphedeliste"/>
                  <w:numPr>
                    <w:ilvl w:val="0"/>
                    <w:numId w:val="14"/>
                  </w:numPr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86% des élèves se sentent la plupart du temps ou toujours en sécurité à l’école.</w:t>
                </w:r>
              </w:p>
              <w:p w14:paraId="6A52C0E4" w14:textId="64691137" w:rsidR="00433810" w:rsidRPr="000B3DAA" w:rsidRDefault="3CD4AB5E" w:rsidP="008948D8">
                <w:pPr>
                  <w:pStyle w:val="Paragraphedeliste"/>
                  <w:numPr>
                    <w:ilvl w:val="0"/>
                    <w:numId w:val="14"/>
                  </w:numPr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86% des élèves et 91% des parents ont le sentiment que le personnel de l’école s’occupe bien des élèves.</w:t>
                </w:r>
              </w:p>
            </w:sdtContent>
          </w:sdt>
        </w:tc>
        <w:tc>
          <w:tcPr>
            <w:tcW w:w="4315" w:type="dxa"/>
          </w:tcPr>
          <w:p w14:paraId="03BEE02B" w14:textId="77777777" w:rsidR="00433810" w:rsidRPr="00496ADB" w:rsidRDefault="00433810" w:rsidP="1F6FD780">
            <w:pPr>
              <w:spacing w:line="276" w:lineRule="auto"/>
              <w:jc w:val="center"/>
              <w:rPr>
                <w:rFonts w:ascii="MV Boli" w:eastAsia="MV Boli" w:hAnsi="MV Boli" w:cs="MV Boli"/>
                <w:color w:val="000000" w:themeColor="text1"/>
              </w:rPr>
            </w:pPr>
            <w:r w:rsidRPr="1F6FD780">
              <w:rPr>
                <w:rFonts w:ascii="MV Boli" w:eastAsia="MV Boli" w:hAnsi="MV Boli" w:cs="MV Boli"/>
                <w:color w:val="000000" w:themeColor="text1"/>
              </w:rPr>
              <w:t>Défis</w:t>
            </w:r>
          </w:p>
          <w:sdt>
            <w:sdtPr>
              <w:id w:val="-726529620"/>
              <w:placeholder>
                <w:docPart w:val="DefaultPlaceholder_-1854013440"/>
              </w:placeholder>
              <w:showingPlcHdr/>
            </w:sdtPr>
            <w:sdtEndPr/>
            <w:sdtContent>
              <w:p w14:paraId="5BAF23DD" w14:textId="5C1F9EA7" w:rsidR="00433810" w:rsidRPr="00141A80" w:rsidRDefault="6690CBAC" w:rsidP="008948D8">
                <w:pPr>
                  <w:pStyle w:val="Paragraphedeliste"/>
                  <w:numPr>
                    <w:ilvl w:val="0"/>
                    <w:numId w:val="14"/>
                  </w:numPr>
                  <w:tabs>
                    <w:tab w:val="left" w:pos="395"/>
                    <w:tab w:val="left" w:pos="504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Augmenter le sentiment de sécurité sur la cour d’école </w:t>
                </w:r>
              </w:p>
              <w:p w14:paraId="1265327F" w14:textId="021D5014" w:rsidR="00433810" w:rsidRPr="00141A80" w:rsidRDefault="6690CBAC" w:rsidP="008948D8">
                <w:pPr>
                  <w:pStyle w:val="Paragraphedeliste"/>
                  <w:numPr>
                    <w:ilvl w:val="0"/>
                    <w:numId w:val="14"/>
                  </w:numPr>
                  <w:tabs>
                    <w:tab w:val="left" w:pos="395"/>
                    <w:tab w:val="left" w:pos="504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Augmenter le sentiment de sécurité au SDS </w:t>
                </w:r>
              </w:p>
              <w:p w14:paraId="24AC1886" w14:textId="724E8A1F" w:rsidR="00433810" w:rsidRPr="00141A80" w:rsidRDefault="6690CBAC" w:rsidP="008948D8">
                <w:pPr>
                  <w:pStyle w:val="Paragraphedeliste"/>
                  <w:numPr>
                    <w:ilvl w:val="0"/>
                    <w:numId w:val="14"/>
                  </w:numPr>
                  <w:tabs>
                    <w:tab w:val="left" w:pos="395"/>
                    <w:tab w:val="left" w:pos="396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Application des règles de l’école de manière uniforme par le personnel </w:t>
                </w:r>
              </w:p>
              <w:p w14:paraId="471FEF18" w14:textId="2F4B0762" w:rsidR="00433810" w:rsidRPr="00141A80" w:rsidRDefault="6690CBAC" w:rsidP="008948D8">
                <w:pPr>
                  <w:pStyle w:val="Paragraphedeliste"/>
                  <w:numPr>
                    <w:ilvl w:val="0"/>
                    <w:numId w:val="14"/>
                  </w:numPr>
                  <w:tabs>
                    <w:tab w:val="left" w:pos="363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Amélioration des relations entre les élèves </w:t>
                </w:r>
              </w:p>
              <w:p w14:paraId="6BCEB42A" w14:textId="23446126" w:rsidR="00433810" w:rsidRPr="00141A80" w:rsidRDefault="6690CBAC" w:rsidP="008948D8">
                <w:pPr>
                  <w:pStyle w:val="Paragraphedeliste"/>
                  <w:numPr>
                    <w:ilvl w:val="0"/>
                    <w:numId w:val="14"/>
                  </w:numPr>
                  <w:tabs>
                    <w:tab w:val="left" w:pos="363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Amélioration du système de communication école-famille, pour une collaboration efficace</w:t>
                </w:r>
              </w:p>
              <w:p w14:paraId="4CAA9654" w14:textId="7557A3CC" w:rsidR="00433810" w:rsidRPr="00141A80" w:rsidRDefault="008948D8" w:rsidP="1F6FD780">
                <w:pPr>
                  <w:spacing w:line="276" w:lineRule="auto"/>
                </w:pPr>
              </w:p>
            </w:sdtContent>
          </w:sdt>
        </w:tc>
      </w:tr>
    </w:tbl>
    <w:p w14:paraId="49E4A55B" w14:textId="77777777" w:rsidR="00433810" w:rsidRDefault="00433810" w:rsidP="00433810">
      <w:pPr>
        <w:jc w:val="center"/>
        <w:rPr>
          <w:rFonts w:ascii="Abadi" w:eastAsia="Abadi" w:hAnsi="Abadi" w:cs="Aba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33810" w14:paraId="4F3985FA" w14:textId="77777777" w:rsidTr="1F6FD780">
        <w:trPr>
          <w:tblHeader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63A86BB9" w14:textId="77777777" w:rsidR="00433810" w:rsidRDefault="00433810" w:rsidP="00BF0FBA">
            <w:pPr>
              <w:jc w:val="center"/>
              <w:rPr>
                <w:rFonts w:ascii="Abadi" w:eastAsia="Abadi" w:hAnsi="Abadi" w:cs="Abadi"/>
              </w:rPr>
            </w:pPr>
            <w:r w:rsidRPr="1A12B721">
              <w:rPr>
                <w:rFonts w:ascii="Abadi" w:eastAsia="Abadi" w:hAnsi="Abadi" w:cs="Abadi"/>
              </w:rPr>
              <w:t xml:space="preserve"> Nos priorités</w:t>
            </w:r>
          </w:p>
        </w:tc>
      </w:tr>
      <w:tr w:rsidR="00433810" w14:paraId="4C30E4B5" w14:textId="77777777" w:rsidTr="1F6FD780">
        <w:trPr>
          <w:trHeight w:val="561"/>
          <w:tblHeader/>
        </w:trPr>
        <w:tc>
          <w:tcPr>
            <w:tcW w:w="4315" w:type="dxa"/>
          </w:tcPr>
          <w:sdt>
            <w:sdtPr>
              <w:rPr>
                <w:rFonts w:ascii="Abadi" w:eastAsia="Abadi" w:hAnsi="Abadi" w:cs="Abadi"/>
              </w:rPr>
              <w:id w:val="1708220913"/>
              <w:placeholder>
                <w:docPart w:val="DefaultPlaceholder_-1854013440"/>
              </w:placeholder>
              <w:showingPlcHdr/>
            </w:sdtPr>
            <w:sdtEndPr/>
            <w:sdtContent>
              <w:p w14:paraId="6F19ADB7" w14:textId="6FDF5E9B" w:rsidR="00433810" w:rsidRPr="005F4195" w:rsidRDefault="276EE4B7" w:rsidP="008948D8">
                <w:pPr>
                  <w:pStyle w:val="Paragraphedeliste"/>
                  <w:numPr>
                    <w:ilvl w:val="0"/>
                    <w:numId w:val="14"/>
                  </w:numPr>
                  <w:tabs>
                    <w:tab w:val="left" w:pos="415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Créer un milieu de vie sécuritaire </w:t>
                </w:r>
              </w:p>
              <w:p w14:paraId="37AB0AE2" w14:textId="23A7E530" w:rsidR="00433810" w:rsidRPr="005F4195" w:rsidRDefault="276EE4B7" w:rsidP="008948D8">
                <w:pPr>
                  <w:pStyle w:val="Paragraphedeliste"/>
                  <w:numPr>
                    <w:ilvl w:val="0"/>
                    <w:numId w:val="14"/>
                  </w:numPr>
                  <w:tabs>
                    <w:tab w:val="left" w:pos="414"/>
                    <w:tab w:val="left" w:pos="415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Développer les habiletés sociaux-émotionnelles pour une meilleure connaissance de soi </w:t>
                </w:r>
              </w:p>
              <w:p w14:paraId="5B3FFB36" w14:textId="165903AC" w:rsidR="00433810" w:rsidRPr="005F4195" w:rsidRDefault="276EE4B7" w:rsidP="008948D8">
                <w:pPr>
                  <w:pStyle w:val="Paragraphedeliste"/>
                  <w:numPr>
                    <w:ilvl w:val="0"/>
                    <w:numId w:val="14"/>
                  </w:numPr>
                  <w:tabs>
                    <w:tab w:val="left" w:pos="414"/>
                    <w:tab w:val="left" w:pos="415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Communication efficace avec les parents.</w:t>
                </w:r>
              </w:p>
            </w:sdtContent>
          </w:sdt>
          <w:p w14:paraId="79860081" w14:textId="77777777" w:rsidR="1F6FD780" w:rsidRDefault="1F6FD780"/>
        </w:tc>
        <w:tc>
          <w:tcPr>
            <w:tcW w:w="4315" w:type="dxa"/>
          </w:tcPr>
          <w:p w14:paraId="40952BD8" w14:textId="77777777" w:rsidR="00433810" w:rsidRPr="00496ADB" w:rsidRDefault="00433810" w:rsidP="00BF0FBA">
            <w:pPr>
              <w:jc w:val="center"/>
              <w:rPr>
                <w:rFonts w:ascii="Abadi" w:eastAsia="Abadi" w:hAnsi="Abadi" w:cs="Abadi"/>
                <w:u w:val="single"/>
              </w:rPr>
            </w:pPr>
            <w:r w:rsidRPr="00496ADB">
              <w:rPr>
                <w:rFonts w:ascii="Abadi" w:eastAsia="Abadi" w:hAnsi="Abadi" w:cs="Abadi"/>
                <w:u w:val="single"/>
              </w:rPr>
              <w:t>Évaluation</w:t>
            </w:r>
          </w:p>
          <w:sdt>
            <w:sdtPr>
              <w:rPr>
                <w:rFonts w:ascii="MV Boli" w:hAnsi="MV Boli" w:cs="MV Boli"/>
              </w:rPr>
              <w:id w:val="1502088813"/>
              <w:placeholder>
                <w:docPart w:val="DefaultPlaceholder_-1854013440"/>
              </w:placeholder>
              <w:showingPlcHdr/>
            </w:sdtPr>
            <w:sdtEndPr/>
            <w:sdtContent>
              <w:p w14:paraId="55FC817E" w14:textId="15A95408" w:rsidR="00433810" w:rsidRPr="003D62CF" w:rsidRDefault="4A66A399" w:rsidP="008948D8">
                <w:pPr>
                  <w:pStyle w:val="Paragraphedeliste"/>
                  <w:numPr>
                    <w:ilvl w:val="0"/>
                    <w:numId w:val="14"/>
                  </w:numPr>
                  <w:tabs>
                    <w:tab w:val="left" w:pos="503"/>
                    <w:tab w:val="left" w:pos="504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Comptabilisation des manifestations d’agressivité et irrespectueuses (agirs mineurs 4-5-6, </w:t>
                </w:r>
                <w:r w:rsidR="3A1E75C1"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agirs </w:t>
                </w: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majeurs 1-2-3)</w:t>
                </w:r>
              </w:p>
              <w:p w14:paraId="75C6F29C" w14:textId="67DB7066" w:rsidR="00433810" w:rsidRPr="003D62CF" w:rsidRDefault="4A66A399" w:rsidP="008948D8">
                <w:pPr>
                  <w:pStyle w:val="Paragraphedeliste"/>
                  <w:numPr>
                    <w:ilvl w:val="0"/>
                    <w:numId w:val="14"/>
                  </w:numPr>
                  <w:tabs>
                    <w:tab w:val="left" w:pos="503"/>
                    <w:tab w:val="left" w:pos="504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Réalisation de toutes les activités Moozoom. </w:t>
                </w:r>
              </w:p>
              <w:p w14:paraId="57D1ED0E" w14:textId="57FE4B1C" w:rsidR="00433810" w:rsidRPr="003D62CF" w:rsidRDefault="4A66A399" w:rsidP="008948D8">
                <w:pPr>
                  <w:pStyle w:val="Paragraphedeliste"/>
                  <w:numPr>
                    <w:ilvl w:val="0"/>
                    <w:numId w:val="14"/>
                  </w:numPr>
                  <w:tabs>
                    <w:tab w:val="left" w:pos="503"/>
                    <w:tab w:val="left" w:pos="504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Sondage sur le milieu de vie sécuritaire et la communication efficace avec les parents.</w:t>
                </w:r>
              </w:p>
              <w:p w14:paraId="1DFB491F" w14:textId="41894A1D" w:rsidR="00433810" w:rsidRPr="003D62CF" w:rsidRDefault="008948D8" w:rsidP="1F6FD780">
                <w:pPr>
                  <w:spacing w:line="276" w:lineRule="auto"/>
                  <w:rPr>
                    <w:rFonts w:ascii="MV Boli" w:hAnsi="MV Boli" w:cs="MV Boli"/>
                  </w:rPr>
                </w:pPr>
              </w:p>
            </w:sdtContent>
          </w:sdt>
        </w:tc>
      </w:tr>
    </w:tbl>
    <w:p w14:paraId="0AC2C14F" w14:textId="77777777" w:rsidR="00433810" w:rsidRDefault="00433810" w:rsidP="00433810">
      <w:pPr>
        <w:rPr>
          <w:rFonts w:ascii="Abadi" w:eastAsia="Abadi" w:hAnsi="Abadi" w:cs="Aba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33810" w14:paraId="51DD5B26" w14:textId="77777777" w:rsidTr="1F6FD780">
        <w:trPr>
          <w:tblHeader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6C7EA719" w14:textId="77777777" w:rsidR="00433810" w:rsidRDefault="00433810" w:rsidP="00BF0FBA">
            <w:pPr>
              <w:jc w:val="center"/>
              <w:rPr>
                <w:rFonts w:ascii="Abadi" w:eastAsia="Abadi" w:hAnsi="Abadi" w:cs="Abadi"/>
              </w:rPr>
            </w:pPr>
            <w:r>
              <w:rPr>
                <w:rFonts w:ascii="Abadi" w:eastAsia="Abadi" w:hAnsi="Abadi" w:cs="Abadi"/>
              </w:rPr>
              <w:lastRenderedPageBreak/>
              <w:t>2</w:t>
            </w:r>
            <w:r w:rsidRPr="1A12B721">
              <w:rPr>
                <w:rFonts w:ascii="Abadi" w:eastAsia="Abadi" w:hAnsi="Abadi" w:cs="Abadi"/>
              </w:rPr>
              <w:t xml:space="preserve">- </w:t>
            </w:r>
            <w:r>
              <w:rPr>
                <w:rFonts w:ascii="Abadi" w:eastAsia="Abadi" w:hAnsi="Abadi" w:cs="Abadi"/>
              </w:rPr>
              <w:t>Mesures de prévention</w:t>
            </w:r>
            <w:r w:rsidRPr="1A12B721">
              <w:rPr>
                <w:rFonts w:ascii="Abadi" w:eastAsia="Abadi" w:hAnsi="Abadi" w:cs="Abadi"/>
              </w:rPr>
              <w:t xml:space="preserve"> </w:t>
            </w:r>
            <w:r>
              <w:rPr>
                <w:rFonts w:ascii="Abadi" w:eastAsia="Abadi" w:hAnsi="Abadi" w:cs="Abadi"/>
              </w:rPr>
              <w:t>(</w:t>
            </w:r>
            <w:r w:rsidRPr="1A12B721">
              <w:rPr>
                <w:rFonts w:ascii="Abadi" w:eastAsia="Abadi" w:hAnsi="Abadi" w:cs="Abadi"/>
              </w:rPr>
              <w:t>Moyens pour assurer une école bienveillante</w:t>
            </w:r>
            <w:r>
              <w:rPr>
                <w:rFonts w:ascii="Abadi" w:eastAsia="Abadi" w:hAnsi="Abadi" w:cs="Abadi"/>
              </w:rPr>
              <w:t>)</w:t>
            </w:r>
          </w:p>
        </w:tc>
      </w:tr>
      <w:tr w:rsidR="00433810" w14:paraId="7B1CBA14" w14:textId="77777777" w:rsidTr="1F6FD780">
        <w:trPr>
          <w:trHeight w:val="454"/>
          <w:tblHeader/>
        </w:trPr>
        <w:tc>
          <w:tcPr>
            <w:tcW w:w="4315" w:type="dxa"/>
          </w:tcPr>
          <w:sdt>
            <w:sdtPr>
              <w:rPr>
                <w:rFonts w:ascii="Abadi" w:eastAsia="Abadi" w:hAnsi="Abadi" w:cs="Abadi"/>
              </w:rPr>
              <w:id w:val="-654606335"/>
              <w:placeholder>
                <w:docPart w:val="DefaultPlaceholder_-1854013440"/>
              </w:placeholder>
              <w:showingPlcHdr/>
            </w:sdtPr>
            <w:sdtEndPr/>
            <w:sdtContent>
              <w:p w14:paraId="3FC23AD6" w14:textId="07EDB9DD" w:rsidR="00433810" w:rsidRPr="005F4195" w:rsidRDefault="076B8CFA" w:rsidP="008948D8">
                <w:pPr>
                  <w:pStyle w:val="Paragraphedeliste"/>
                  <w:numPr>
                    <w:ilvl w:val="0"/>
                    <w:numId w:val="14"/>
                  </w:numPr>
                  <w:tabs>
                    <w:tab w:val="left" w:pos="415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Soutien au comportement </w:t>
                </w:r>
                <w:r w:rsidR="100B5737"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positif (SCP)</w:t>
                </w:r>
              </w:p>
              <w:p w14:paraId="7A5E4124" w14:textId="7C3042F3" w:rsidR="00433810" w:rsidRPr="005F4195" w:rsidRDefault="076B8CFA" w:rsidP="008948D8">
                <w:pPr>
                  <w:pStyle w:val="Paragraphedeliste"/>
                  <w:numPr>
                    <w:ilvl w:val="0"/>
                    <w:numId w:val="14"/>
                  </w:numPr>
                  <w:tabs>
                    <w:tab w:val="left" w:pos="415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Capsules sur l’intimidation par la</w:t>
                </w:r>
                <w:r w:rsidR="178BC8A0"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 p</w:t>
                </w: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sychoéducatrice en collaboration avec notre PIMS </w:t>
                </w:r>
              </w:p>
              <w:p w14:paraId="39243D51" w14:textId="57CF24A6" w:rsidR="00433810" w:rsidRPr="005F4195" w:rsidRDefault="076B8CFA" w:rsidP="008948D8">
                <w:pPr>
                  <w:pStyle w:val="Paragraphedeliste"/>
                  <w:numPr>
                    <w:ilvl w:val="0"/>
                    <w:numId w:val="14"/>
                  </w:numPr>
                  <w:tabs>
                    <w:tab w:val="left" w:pos="414"/>
                    <w:tab w:val="left" w:pos="415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Une activité école sur le civisme par année </w:t>
                </w:r>
              </w:p>
              <w:p w14:paraId="65ABCD0A" w14:textId="4BD9A4B5" w:rsidR="00433810" w:rsidRPr="005F4195" w:rsidRDefault="076B8CFA" w:rsidP="008948D8">
                <w:pPr>
                  <w:pStyle w:val="Paragraphedeliste"/>
                  <w:numPr>
                    <w:ilvl w:val="0"/>
                    <w:numId w:val="14"/>
                  </w:numPr>
                  <w:tabs>
                    <w:tab w:val="left" w:pos="415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Refonte du code de vie en lien avec nos valeurs d’école, dans le but d’en simplifier la compréhension et l’application. </w:t>
                </w:r>
              </w:p>
              <w:p w14:paraId="1236BAFE" w14:textId="3EFC64A5" w:rsidR="00433810" w:rsidRPr="005F4195" w:rsidRDefault="076B8CFA" w:rsidP="008948D8">
                <w:pPr>
                  <w:pStyle w:val="Paragraphedeliste"/>
                  <w:numPr>
                    <w:ilvl w:val="0"/>
                    <w:numId w:val="14"/>
                  </w:numPr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Formation sur la gestion de classe efficace</w:t>
                </w:r>
                <w:r w:rsidR="04D7B6C3"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 et le lien d’attachement</w:t>
                </w:r>
              </w:p>
              <w:p w14:paraId="4A0F3726" w14:textId="2E7D2A27" w:rsidR="00433810" w:rsidRPr="005F4195" w:rsidRDefault="008948D8" w:rsidP="1F6FD780">
                <w:pPr>
                  <w:spacing w:line="276" w:lineRule="auto"/>
                  <w:rPr>
                    <w:rFonts w:ascii="Abadi" w:eastAsia="Abadi" w:hAnsi="Abadi" w:cs="Abadi"/>
                  </w:rPr>
                </w:pPr>
              </w:p>
            </w:sdtContent>
          </w:sdt>
          <w:p w14:paraId="14C1B73D" w14:textId="77777777" w:rsidR="1F6FD780" w:rsidRDefault="1F6FD780"/>
        </w:tc>
        <w:tc>
          <w:tcPr>
            <w:tcW w:w="4315" w:type="dxa"/>
          </w:tcPr>
          <w:p w14:paraId="44C377F5" w14:textId="77777777" w:rsidR="00433810" w:rsidRPr="00496ADB" w:rsidRDefault="00433810" w:rsidP="00BF0FBA">
            <w:pPr>
              <w:jc w:val="center"/>
              <w:rPr>
                <w:rFonts w:ascii="Abadi" w:eastAsia="Abadi" w:hAnsi="Abadi" w:cs="Abadi"/>
                <w:u w:val="single"/>
              </w:rPr>
            </w:pPr>
            <w:r w:rsidRPr="00496ADB">
              <w:rPr>
                <w:rFonts w:ascii="Abadi" w:eastAsia="Abadi" w:hAnsi="Abadi" w:cs="Abadi"/>
                <w:u w:val="single"/>
              </w:rPr>
              <w:t>Évaluation</w:t>
            </w:r>
          </w:p>
          <w:sdt>
            <w:sdtPr>
              <w:rPr>
                <w:rFonts w:ascii="Abadi" w:eastAsia="Abadi" w:hAnsi="Abadi" w:cs="Abadi"/>
              </w:rPr>
              <w:id w:val="2054503800"/>
              <w:placeholder>
                <w:docPart w:val="DefaultPlaceholder_-1854013440"/>
              </w:placeholder>
              <w:showingPlcHdr/>
            </w:sdtPr>
            <w:sdtEndPr/>
            <w:sdtContent>
              <w:p w14:paraId="2C5E41A9" w14:textId="4152DBC3" w:rsidR="00433810" w:rsidRPr="00F969DB" w:rsidRDefault="7A02F8CC" w:rsidP="008948D8">
                <w:pPr>
                  <w:pStyle w:val="Paragraphedeliste"/>
                  <w:numPr>
                    <w:ilvl w:val="0"/>
                    <w:numId w:val="14"/>
                  </w:numPr>
                  <w:tabs>
                    <w:tab w:val="left" w:pos="503"/>
                    <w:tab w:val="left" w:pos="504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Questionnaire aux élèves et aux enseignants ;</w:t>
                </w:r>
              </w:p>
              <w:p w14:paraId="1EC15D15" w14:textId="0CAC225D" w:rsidR="00433810" w:rsidRPr="00F969DB" w:rsidRDefault="008948D8" w:rsidP="1F6FD780">
                <w:pPr>
                  <w:spacing w:line="276" w:lineRule="auto"/>
                  <w:rPr>
                    <w:rFonts w:ascii="Abadi" w:eastAsia="Abadi" w:hAnsi="Abadi" w:cs="Abadi"/>
                  </w:rPr>
                </w:pPr>
              </w:p>
            </w:sdtContent>
          </w:sdt>
        </w:tc>
      </w:tr>
    </w:tbl>
    <w:p w14:paraId="181B8E19" w14:textId="1DC8EF9F" w:rsidR="00433810" w:rsidRDefault="00433810" w:rsidP="00433810">
      <w:pPr>
        <w:rPr>
          <w:rFonts w:ascii="Abadi" w:eastAsia="Abadi" w:hAnsi="Abadi" w:cs="Abadi"/>
          <w:highlight w:val="yellow"/>
        </w:rPr>
      </w:pPr>
    </w:p>
    <w:tbl>
      <w:tblPr>
        <w:tblStyle w:val="Grilledutableau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67894" w14:paraId="6BA4246F" w14:textId="77777777" w:rsidTr="1F6FD780">
        <w:trPr>
          <w:tblHeader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48908752" w14:textId="77777777" w:rsidR="00167894" w:rsidRDefault="00167894" w:rsidP="00167894">
            <w:pPr>
              <w:jc w:val="center"/>
              <w:rPr>
                <w:rFonts w:ascii="Abadi" w:eastAsia="Abadi" w:hAnsi="Abadi" w:cs="Abadi"/>
              </w:rPr>
            </w:pPr>
            <w:r>
              <w:rPr>
                <w:rFonts w:ascii="Abadi" w:eastAsia="Abadi" w:hAnsi="Abadi" w:cs="Abadi"/>
              </w:rPr>
              <w:lastRenderedPageBreak/>
              <w:t>3</w:t>
            </w:r>
            <w:r w:rsidRPr="1A12B721">
              <w:rPr>
                <w:rFonts w:ascii="Abadi" w:eastAsia="Abadi" w:hAnsi="Abadi" w:cs="Abadi"/>
              </w:rPr>
              <w:t>- Moyens pour assurer la collaboration des parents</w:t>
            </w:r>
          </w:p>
        </w:tc>
      </w:tr>
      <w:tr w:rsidR="00167894" w14:paraId="23DB90BD" w14:textId="77777777" w:rsidTr="1F6FD780">
        <w:trPr>
          <w:trHeight w:val="517"/>
          <w:tblHeader/>
        </w:trPr>
        <w:tc>
          <w:tcPr>
            <w:tcW w:w="4315" w:type="dxa"/>
          </w:tcPr>
          <w:sdt>
            <w:sdtPr>
              <w:rPr>
                <w:rFonts w:ascii="Abadi" w:eastAsia="Abadi" w:hAnsi="Abadi" w:cs="Abadi"/>
              </w:rPr>
              <w:id w:val="-2090910280"/>
              <w:placeholder>
                <w:docPart w:val="FF2E4B6CDBEB471984368F40887F431E"/>
              </w:placeholder>
              <w:showingPlcHdr/>
            </w:sdtPr>
            <w:sdtEndPr/>
            <w:sdtContent>
              <w:p w14:paraId="54F47C17" w14:textId="385B8E1C" w:rsidR="00167894" w:rsidRPr="0045442E" w:rsidRDefault="1671ED9B" w:rsidP="008948D8">
                <w:pPr>
                  <w:pStyle w:val="Paragraphedeliste"/>
                  <w:numPr>
                    <w:ilvl w:val="0"/>
                    <w:numId w:val="14"/>
                  </w:numPr>
                  <w:tabs>
                    <w:tab w:val="left" w:pos="415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Informer les parents lors des activités de sensibilisation vécues à l’école (sexo, invité dans la classe, etc.)</w:t>
                </w:r>
              </w:p>
              <w:p w14:paraId="5503D9AD" w14:textId="207201A6" w:rsidR="00167894" w:rsidRPr="0045442E" w:rsidRDefault="1671ED9B" w:rsidP="008948D8">
                <w:pPr>
                  <w:pStyle w:val="Paragraphedeliste"/>
                  <w:numPr>
                    <w:ilvl w:val="0"/>
                    <w:numId w:val="14"/>
                  </w:numPr>
                  <w:tabs>
                    <w:tab w:val="left" w:pos="415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Par la générale de classe (en présentiel), présenter les documents suivants : Code de vie, règles de fonctionnement, procédure d’intervention plateforme Moozoom et la matrice des comportements enseignée </w:t>
                </w:r>
              </w:p>
              <w:p w14:paraId="1D05A116" w14:textId="362F8EC3" w:rsidR="00167894" w:rsidRPr="0045442E" w:rsidRDefault="1671ED9B" w:rsidP="008948D8">
                <w:pPr>
                  <w:pStyle w:val="Paragraphedeliste"/>
                  <w:numPr>
                    <w:ilvl w:val="0"/>
                    <w:numId w:val="14"/>
                  </w:numPr>
                  <w:tabs>
                    <w:tab w:val="left" w:pos="415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Informer rapidement les parents par téléphone lors de situations problématiques </w:t>
                </w:r>
                <w:r w:rsidR="4C77088F"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vécues </w:t>
                </w:r>
              </w:p>
              <w:p w14:paraId="22F5CC2E" w14:textId="22894BDC" w:rsidR="00167894" w:rsidRPr="0045442E" w:rsidRDefault="1671ED9B" w:rsidP="008948D8">
                <w:pPr>
                  <w:pStyle w:val="Paragraphedeliste"/>
                  <w:numPr>
                    <w:ilvl w:val="0"/>
                    <w:numId w:val="14"/>
                  </w:numPr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Souligner les comportements positifs par le SOI</w:t>
                </w:r>
              </w:p>
              <w:p w14:paraId="22BA383B" w14:textId="23DB501B" w:rsidR="00167894" w:rsidRPr="0045442E" w:rsidRDefault="1671ED9B" w:rsidP="008948D8">
                <w:pPr>
                  <w:pStyle w:val="Paragraphedeliste"/>
                  <w:numPr>
                    <w:ilvl w:val="0"/>
                    <w:numId w:val="14"/>
                  </w:numPr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Célébration (BBQ, musique, etc.) avant l’Assemblée générale des parents</w:t>
                </w:r>
              </w:p>
              <w:p w14:paraId="1316B9C0" w14:textId="4D21F3D3" w:rsidR="00167894" w:rsidRPr="0045442E" w:rsidRDefault="008948D8" w:rsidP="1F6FD780">
                <w:pPr>
                  <w:spacing w:line="276" w:lineRule="auto"/>
                  <w:rPr>
                    <w:rFonts w:ascii="Abadi" w:eastAsia="Abadi" w:hAnsi="Abadi" w:cs="Abadi"/>
                  </w:rPr>
                </w:pPr>
              </w:p>
            </w:sdtContent>
          </w:sdt>
          <w:p w14:paraId="56AED411" w14:textId="77777777" w:rsidR="1F6FD780" w:rsidRDefault="1F6FD780"/>
        </w:tc>
        <w:tc>
          <w:tcPr>
            <w:tcW w:w="4315" w:type="dxa"/>
          </w:tcPr>
          <w:p w14:paraId="69E0C54D" w14:textId="77777777" w:rsidR="00167894" w:rsidRPr="00496ADB" w:rsidRDefault="00167894" w:rsidP="00167894">
            <w:pPr>
              <w:jc w:val="center"/>
              <w:rPr>
                <w:rFonts w:ascii="Abadi" w:eastAsia="Abadi" w:hAnsi="Abadi" w:cs="Abadi"/>
                <w:u w:val="single"/>
              </w:rPr>
            </w:pPr>
            <w:r w:rsidRPr="00496ADB">
              <w:rPr>
                <w:rFonts w:ascii="Abadi" w:eastAsia="Abadi" w:hAnsi="Abadi" w:cs="Abadi"/>
                <w:u w:val="single"/>
              </w:rPr>
              <w:t>Évaluation</w:t>
            </w:r>
          </w:p>
          <w:sdt>
            <w:sdtPr>
              <w:rPr>
                <w:rFonts w:ascii="Abadi" w:eastAsia="Abadi" w:hAnsi="Abadi" w:cs="Abadi"/>
              </w:rPr>
              <w:id w:val="-1455948125"/>
              <w:placeholder>
                <w:docPart w:val="FF2E4B6CDBEB471984368F40887F431E"/>
              </w:placeholder>
              <w:showingPlcHdr/>
            </w:sdtPr>
            <w:sdtEndPr/>
            <w:sdtContent>
              <w:p w14:paraId="3494F12C" w14:textId="76E5EC31" w:rsidR="00167894" w:rsidRPr="0045442E" w:rsidRDefault="34D955A8" w:rsidP="008948D8">
                <w:pPr>
                  <w:pStyle w:val="Paragraphedeliste"/>
                  <w:numPr>
                    <w:ilvl w:val="0"/>
                    <w:numId w:val="14"/>
                  </w:numPr>
                  <w:tabs>
                    <w:tab w:val="left" w:pos="503"/>
                    <w:tab w:val="left" w:pos="504"/>
                  </w:tabs>
                  <w:spacing w:line="276" w:lineRule="auto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Sondage aux parents </w:t>
                </w:r>
              </w:p>
              <w:p w14:paraId="6EFE10E8" w14:textId="4CC239DD" w:rsidR="00167894" w:rsidRPr="0045442E" w:rsidRDefault="008948D8" w:rsidP="1F6FD780">
                <w:pPr>
                  <w:spacing w:line="276" w:lineRule="auto"/>
                  <w:ind w:left="360" w:hanging="360"/>
                  <w:rPr>
                    <w:rFonts w:ascii="Abadi" w:eastAsia="Abadi" w:hAnsi="Abadi" w:cs="Abadi"/>
                  </w:rPr>
                </w:pPr>
              </w:p>
            </w:sdtContent>
          </w:sdt>
        </w:tc>
      </w:tr>
    </w:tbl>
    <w:p w14:paraId="409D6720" w14:textId="7B4C89BD" w:rsidR="00167894" w:rsidRDefault="00167894" w:rsidP="00433810">
      <w:pPr>
        <w:rPr>
          <w:rFonts w:ascii="Abadi" w:eastAsia="Abadi" w:hAnsi="Abadi" w:cs="Abadi"/>
          <w:highlight w:val="yellow"/>
        </w:rPr>
      </w:pPr>
    </w:p>
    <w:tbl>
      <w:tblPr>
        <w:tblStyle w:val="Grilledutableau"/>
        <w:tblpPr w:leftFromText="141" w:rightFromText="141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4390"/>
        <w:gridCol w:w="4240"/>
      </w:tblGrid>
      <w:tr w:rsidR="00167894" w14:paraId="53191992" w14:textId="77777777" w:rsidTr="1F6FD780">
        <w:trPr>
          <w:tblHeader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028212D5" w14:textId="77777777" w:rsidR="00167894" w:rsidRDefault="00167894" w:rsidP="00167894">
            <w:pPr>
              <w:jc w:val="center"/>
              <w:rPr>
                <w:rFonts w:ascii="Abadi" w:eastAsia="Abadi" w:hAnsi="Abadi" w:cs="Abadi"/>
              </w:rPr>
            </w:pPr>
            <w:r>
              <w:rPr>
                <w:rFonts w:ascii="Abadi" w:eastAsia="Abadi" w:hAnsi="Abadi" w:cs="Abadi"/>
              </w:rPr>
              <w:lastRenderedPageBreak/>
              <w:t>4</w:t>
            </w:r>
            <w:r w:rsidRPr="670FF05C">
              <w:rPr>
                <w:rFonts w:ascii="Abadi" w:eastAsia="Abadi" w:hAnsi="Abadi" w:cs="Abadi"/>
              </w:rPr>
              <w:t>- Moyens pour effectuer un signalement par rapport à une situation d’intimidation</w:t>
            </w:r>
          </w:p>
        </w:tc>
      </w:tr>
      <w:tr w:rsidR="00167894" w14:paraId="1E7423A7" w14:textId="77777777" w:rsidTr="1F6FD780">
        <w:trPr>
          <w:tblHeader/>
        </w:trPr>
        <w:tc>
          <w:tcPr>
            <w:tcW w:w="4390" w:type="dxa"/>
          </w:tcPr>
          <w:sdt>
            <w:sdtPr>
              <w:rPr>
                <w:rFonts w:ascii="Abadi" w:eastAsia="Abadi" w:hAnsi="Abadi" w:cs="Abadi"/>
              </w:rPr>
              <w:id w:val="-1626066711"/>
              <w:placeholder>
                <w:docPart w:val="D63D898A79924A0C8A3A8A5CBD244193"/>
              </w:placeholder>
              <w:showingPlcHdr/>
            </w:sdtPr>
            <w:sdtEndPr/>
            <w:sdtContent>
              <w:p w14:paraId="51BAB615" w14:textId="521AE0CC" w:rsidR="00167894" w:rsidRDefault="4CFB3AB1" w:rsidP="008948D8">
                <w:pPr>
                  <w:pStyle w:val="Paragraphedeliste"/>
                  <w:numPr>
                    <w:ilvl w:val="0"/>
                    <w:numId w:val="13"/>
                  </w:numPr>
                  <w:spacing w:line="276" w:lineRule="auto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Toute situation constatée par un membre du personnel de l’école ou du service de garde, un élève ou un parent doit être immédiatement signalé à la direction par le formulaire.</w:t>
                </w:r>
              </w:p>
              <w:p w14:paraId="6071F6CF" w14:textId="32465715" w:rsidR="00167894" w:rsidRDefault="4CFB3AB1" w:rsidP="008948D8">
                <w:pPr>
                  <w:pStyle w:val="TableParagraph"/>
                  <w:numPr>
                    <w:ilvl w:val="0"/>
                    <w:numId w:val="13"/>
                  </w:numPr>
                  <w:tabs>
                    <w:tab w:val="left" w:pos="414"/>
                    <w:tab w:val="left" w:pos="415"/>
                  </w:tabs>
                  <w:spacing w:before="0" w:line="333" w:lineRule="exact"/>
                  <w:jc w:val="both"/>
                  <w:rPr>
                    <w:color w:val="000000" w:themeColor="text1"/>
                    <w:lang w:val="fr-CA"/>
                  </w:rPr>
                </w:pPr>
                <w:r w:rsidRPr="1F6FD780">
                  <w:rPr>
                    <w:color w:val="000000" w:themeColor="text1"/>
                  </w:rPr>
                  <w:t xml:space="preserve">Compléter le formulaire de dénonciation </w:t>
                </w:r>
                <w:r w:rsidRPr="1F6FD780">
                  <w:rPr>
                    <w:b/>
                    <w:bCs/>
                    <w:color w:val="000000" w:themeColor="text1"/>
                  </w:rPr>
                  <w:t>(TEAMS école)</w:t>
                </w:r>
                <w:r w:rsidRPr="1F6FD780">
                  <w:rPr>
                    <w:color w:val="000000" w:themeColor="text1"/>
                  </w:rPr>
                  <w:t xml:space="preserve"> et le remettre à la direction ou à l’intervenant responsable.</w:t>
                </w:r>
              </w:p>
              <w:p w14:paraId="04F6C59F" w14:textId="2B5D46F2" w:rsidR="00167894" w:rsidRDefault="008948D8" w:rsidP="1F6FD780">
                <w:pPr>
                  <w:spacing w:line="276" w:lineRule="auto"/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</w:pPr>
              </w:p>
            </w:sdtContent>
          </w:sdt>
          <w:p w14:paraId="0B23654A" w14:textId="77777777" w:rsidR="1F6FD780" w:rsidRDefault="1F6FD780"/>
        </w:tc>
        <w:tc>
          <w:tcPr>
            <w:tcW w:w="4240" w:type="dxa"/>
          </w:tcPr>
          <w:p w14:paraId="0A080522" w14:textId="77777777" w:rsidR="00167894" w:rsidRPr="00496ADB" w:rsidRDefault="00167894" w:rsidP="00167894">
            <w:pPr>
              <w:jc w:val="center"/>
              <w:rPr>
                <w:rFonts w:ascii="Abadi" w:eastAsia="Abadi" w:hAnsi="Abadi" w:cs="Abadi"/>
                <w:u w:val="single"/>
              </w:rPr>
            </w:pPr>
            <w:r w:rsidRPr="00496ADB">
              <w:rPr>
                <w:rFonts w:ascii="Abadi" w:eastAsia="Abadi" w:hAnsi="Abadi" w:cs="Abadi"/>
                <w:u w:val="single"/>
              </w:rPr>
              <w:t>Évaluation</w:t>
            </w:r>
          </w:p>
          <w:sdt>
            <w:sdtPr>
              <w:rPr>
                <w:rFonts w:ascii="Abadi" w:eastAsia="Abadi" w:hAnsi="Abadi" w:cs="Abadi"/>
              </w:rPr>
              <w:id w:val="176930616"/>
              <w:placeholder>
                <w:docPart w:val="D63D898A79924A0C8A3A8A5CBD244193"/>
              </w:placeholder>
              <w:showingPlcHdr/>
            </w:sdtPr>
            <w:sdtEndPr/>
            <w:sdtContent>
              <w:p w14:paraId="70B9AECF" w14:textId="419926FC" w:rsidR="00167894" w:rsidRPr="0043703B" w:rsidRDefault="353B77EA" w:rsidP="008948D8">
                <w:pPr>
                  <w:pStyle w:val="Paragraphedeliste"/>
                  <w:numPr>
                    <w:ilvl w:val="0"/>
                    <w:numId w:val="12"/>
                  </w:numPr>
                  <w:spacing w:line="276" w:lineRule="auto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La direction ou l’intervenant-responsable évalue la situation sans délai.</w:t>
                </w:r>
              </w:p>
            </w:sdtContent>
          </w:sdt>
        </w:tc>
      </w:tr>
    </w:tbl>
    <w:p w14:paraId="424D18D6" w14:textId="77777777" w:rsidR="00167894" w:rsidRDefault="00167894" w:rsidP="00433810">
      <w:pPr>
        <w:rPr>
          <w:rFonts w:ascii="Abadi" w:eastAsia="Abadi" w:hAnsi="Abadi" w:cs="Abadi"/>
          <w:highlight w:val="yell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40"/>
      </w:tblGrid>
      <w:tr w:rsidR="00167894" w14:paraId="4744102D" w14:textId="77777777" w:rsidTr="1F6FD780">
        <w:trPr>
          <w:tblHeader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3D56D55C" w14:textId="77777777" w:rsidR="00167894" w:rsidRDefault="00167894" w:rsidP="00167894">
            <w:pPr>
              <w:jc w:val="center"/>
              <w:rPr>
                <w:rFonts w:ascii="Abadi" w:eastAsia="Abadi" w:hAnsi="Abadi" w:cs="Abadi"/>
              </w:rPr>
            </w:pPr>
            <w:r>
              <w:rPr>
                <w:rFonts w:ascii="Abadi" w:eastAsia="Abadi" w:hAnsi="Abadi" w:cs="Abadi"/>
              </w:rPr>
              <w:t>5</w:t>
            </w:r>
            <w:r w:rsidRPr="1A12B721">
              <w:rPr>
                <w:rFonts w:ascii="Abadi" w:eastAsia="Abadi" w:hAnsi="Abadi" w:cs="Abadi"/>
              </w:rPr>
              <w:t>- Moyen</w:t>
            </w:r>
            <w:r>
              <w:rPr>
                <w:rFonts w:ascii="Abadi" w:eastAsia="Abadi" w:hAnsi="Abadi" w:cs="Abadi"/>
              </w:rPr>
              <w:t>s</w:t>
            </w:r>
            <w:r w:rsidRPr="1A12B721">
              <w:rPr>
                <w:rFonts w:ascii="Abadi" w:eastAsia="Abadi" w:hAnsi="Abadi" w:cs="Abadi"/>
              </w:rPr>
              <w:t xml:space="preserve"> mis en place lorsqu’un acte d’intimidation ou de violence est constaté</w:t>
            </w:r>
          </w:p>
        </w:tc>
      </w:tr>
      <w:tr w:rsidR="00167894" w14:paraId="3C588225" w14:textId="77777777" w:rsidTr="1F6FD780">
        <w:trPr>
          <w:trHeight w:val="584"/>
          <w:tblHeader/>
        </w:trPr>
        <w:tc>
          <w:tcPr>
            <w:tcW w:w="4390" w:type="dxa"/>
          </w:tcPr>
          <w:p w14:paraId="7C09A61A" w14:textId="20070C12" w:rsidR="00167894" w:rsidRPr="005F4195" w:rsidRDefault="1A0CE4EA" w:rsidP="008948D8">
            <w:pPr>
              <w:pStyle w:val="TableParagraph"/>
              <w:numPr>
                <w:ilvl w:val="0"/>
                <w:numId w:val="11"/>
              </w:numPr>
              <w:spacing w:before="0" w:line="333" w:lineRule="exact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 xml:space="preserve">Document </w:t>
            </w:r>
            <w:r w:rsidRPr="1F6FD780">
              <w:rPr>
                <w:b/>
                <w:bCs/>
                <w:i/>
                <w:iCs/>
                <w:color w:val="000000" w:themeColor="text1"/>
              </w:rPr>
              <w:t xml:space="preserve">Trajectoire </w:t>
            </w:r>
            <w:r w:rsidRPr="1F6FD780">
              <w:rPr>
                <w:b/>
                <w:bCs/>
                <w:color w:val="000000" w:themeColor="text1"/>
              </w:rPr>
              <w:t>(TEAMS école)</w:t>
            </w:r>
          </w:p>
          <w:p w14:paraId="26985DE2" w14:textId="339C45B4" w:rsidR="00167894" w:rsidRPr="005F4195" w:rsidRDefault="1A0CE4EA" w:rsidP="008948D8">
            <w:pPr>
              <w:pStyle w:val="TableParagraph"/>
              <w:numPr>
                <w:ilvl w:val="0"/>
                <w:numId w:val="11"/>
              </w:numPr>
              <w:tabs>
                <w:tab w:val="left" w:pos="415"/>
              </w:tabs>
              <w:spacing w:before="0" w:line="333" w:lineRule="exact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 xml:space="preserve">Référence à un service professionnel de l’école (s’il y a lieu) </w:t>
            </w:r>
          </w:p>
          <w:p w14:paraId="1F32BAB8" w14:textId="553EB6E1" w:rsidR="00167894" w:rsidRPr="005F4195" w:rsidRDefault="1A0CE4EA" w:rsidP="008948D8">
            <w:pPr>
              <w:pStyle w:val="TableParagraph"/>
              <w:numPr>
                <w:ilvl w:val="0"/>
                <w:numId w:val="11"/>
              </w:numPr>
              <w:tabs>
                <w:tab w:val="left" w:pos="415"/>
              </w:tabs>
              <w:spacing w:before="0" w:line="333" w:lineRule="exact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 xml:space="preserve">Orientation des parents vers les ressources internes ou externes appropriées (s’il y a lieu) </w:t>
            </w:r>
          </w:p>
          <w:p w14:paraId="21C7024B" w14:textId="2D2EE50C" w:rsidR="00167894" w:rsidRPr="005F4195" w:rsidRDefault="1A0CE4EA" w:rsidP="008948D8">
            <w:pPr>
              <w:pStyle w:val="TableParagraph"/>
              <w:numPr>
                <w:ilvl w:val="0"/>
                <w:numId w:val="11"/>
              </w:numPr>
              <w:tabs>
                <w:tab w:val="left" w:pos="414"/>
                <w:tab w:val="left" w:pos="415"/>
              </w:tabs>
              <w:spacing w:before="0" w:line="333" w:lineRule="exact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 xml:space="preserve">Démarche de plan d’intervention (s’il y a lieu) </w:t>
            </w:r>
          </w:p>
          <w:p w14:paraId="64B0ADA0" w14:textId="1651A3ED" w:rsidR="00167894" w:rsidRPr="005F4195" w:rsidRDefault="1A0CE4EA" w:rsidP="008948D8">
            <w:pPr>
              <w:pStyle w:val="TableParagraph"/>
              <w:numPr>
                <w:ilvl w:val="0"/>
                <w:numId w:val="11"/>
              </w:numPr>
              <w:tabs>
                <w:tab w:val="left" w:pos="415"/>
              </w:tabs>
              <w:spacing w:before="0" w:line="333" w:lineRule="exact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>Implication d’un policier (s’il y a lieu)</w:t>
            </w:r>
          </w:p>
          <w:p w14:paraId="192D5B74" w14:textId="4340964B" w:rsidR="00167894" w:rsidRPr="005F4195" w:rsidRDefault="00167894" w:rsidP="00F70071">
            <w:pPr>
              <w:pStyle w:val="Default"/>
              <w:spacing w:line="276" w:lineRule="auto"/>
              <w:rPr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4240" w:type="dxa"/>
          </w:tcPr>
          <w:p w14:paraId="7C1A2117" w14:textId="77777777" w:rsidR="00167894" w:rsidRPr="00496ADB" w:rsidRDefault="00167894" w:rsidP="00167894">
            <w:pPr>
              <w:jc w:val="center"/>
              <w:rPr>
                <w:rFonts w:ascii="Abadi" w:eastAsia="Abadi" w:hAnsi="Abadi" w:cs="Abadi"/>
                <w:u w:val="single"/>
              </w:rPr>
            </w:pPr>
            <w:r w:rsidRPr="00496ADB">
              <w:rPr>
                <w:rFonts w:ascii="Abadi" w:eastAsia="Abadi" w:hAnsi="Abadi" w:cs="Abadi"/>
                <w:u w:val="single"/>
              </w:rPr>
              <w:t>Évaluation</w:t>
            </w:r>
          </w:p>
          <w:sdt>
            <w:sdtPr>
              <w:rPr>
                <w:rFonts w:ascii="Abadi" w:eastAsia="Abadi" w:hAnsi="Abadi" w:cs="Abadi"/>
                <w:color w:val="auto"/>
                <w:sz w:val="22"/>
                <w:szCs w:val="22"/>
              </w:rPr>
              <w:id w:val="124897864"/>
              <w:placeholder>
                <w:docPart w:val="D4D5E0635C0C434C9A30B1E6452D8822"/>
              </w:placeholder>
              <w:showingPlcHdr/>
            </w:sdtPr>
            <w:sdtEndPr/>
            <w:sdtContent>
              <w:p w14:paraId="11747927" w14:textId="77777777" w:rsidR="00167894" w:rsidRPr="003D62CF" w:rsidRDefault="00167894" w:rsidP="00F70071">
                <w:pPr>
                  <w:pStyle w:val="Default"/>
                  <w:spacing w:line="276" w:lineRule="auto"/>
                  <w:rPr>
                    <w:rFonts w:ascii="Abadi" w:eastAsia="Abadi" w:hAnsi="Abadi" w:cs="Abadi"/>
                    <w:color w:val="auto"/>
                    <w:sz w:val="22"/>
                    <w:szCs w:val="22"/>
                  </w:rPr>
                </w:pPr>
                <w:r w:rsidRPr="00C769E5">
                  <w:rPr>
                    <w:rStyle w:val="Textedelespacerserv"/>
                    <w:rFonts w:ascii="Abadi" w:hAnsi="Abadi" w:cstheme="minorHAnsi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</w:tc>
      </w:tr>
    </w:tbl>
    <w:p w14:paraId="04FDA5DC" w14:textId="77777777" w:rsidR="00433810" w:rsidRDefault="00433810" w:rsidP="00433810">
      <w:pPr>
        <w:rPr>
          <w:rFonts w:ascii="Abadi" w:eastAsia="Abadi" w:hAnsi="Abadi" w:cs="Aba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40"/>
      </w:tblGrid>
      <w:tr w:rsidR="00433810" w14:paraId="295304C4" w14:textId="77777777" w:rsidTr="1F6FD780">
        <w:trPr>
          <w:tblHeader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6C6CE9D2" w14:textId="77777777" w:rsidR="00433810" w:rsidRDefault="00433810" w:rsidP="00BF0FBA">
            <w:pPr>
              <w:jc w:val="center"/>
              <w:rPr>
                <w:rFonts w:ascii="Abadi" w:eastAsia="Abadi" w:hAnsi="Abadi" w:cs="Abadi"/>
              </w:rPr>
            </w:pPr>
            <w:r>
              <w:rPr>
                <w:rFonts w:ascii="Abadi" w:eastAsia="Abadi" w:hAnsi="Abadi" w:cs="Abadi"/>
              </w:rPr>
              <w:lastRenderedPageBreak/>
              <w:t>6-</w:t>
            </w:r>
            <w:r w:rsidRPr="1A12B721">
              <w:rPr>
                <w:rFonts w:ascii="Abadi" w:eastAsia="Abadi" w:hAnsi="Abadi" w:cs="Abadi"/>
              </w:rPr>
              <w:t>Moyens pour assurer la confidentialité des signalements</w:t>
            </w:r>
          </w:p>
        </w:tc>
      </w:tr>
      <w:tr w:rsidR="00433810" w14:paraId="656C42D7" w14:textId="77777777" w:rsidTr="1F6FD780">
        <w:trPr>
          <w:tblHeader/>
        </w:trPr>
        <w:tc>
          <w:tcPr>
            <w:tcW w:w="4390" w:type="dxa"/>
          </w:tcPr>
          <w:p w14:paraId="6E33E53F" w14:textId="3CFBB54A" w:rsidR="00433810" w:rsidRPr="003E5DE1" w:rsidRDefault="66EBC52C" w:rsidP="008948D8">
            <w:pPr>
              <w:pStyle w:val="TableParagraph"/>
              <w:numPr>
                <w:ilvl w:val="0"/>
                <w:numId w:val="10"/>
              </w:numPr>
              <w:tabs>
                <w:tab w:val="left" w:pos="414"/>
                <w:tab w:val="left" w:pos="415"/>
              </w:tabs>
              <w:spacing w:before="0" w:line="333" w:lineRule="exact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 xml:space="preserve">Tout le personnel concerné est sensibilisé en début de démarche de l’importance de la confidentialité </w:t>
            </w:r>
          </w:p>
          <w:p w14:paraId="2B0C2083" w14:textId="6A5E6129" w:rsidR="00433810" w:rsidRPr="003E5DE1" w:rsidRDefault="66EBC52C" w:rsidP="008948D8">
            <w:pPr>
              <w:pStyle w:val="TableParagraph"/>
              <w:numPr>
                <w:ilvl w:val="0"/>
                <w:numId w:val="10"/>
              </w:numPr>
              <w:tabs>
                <w:tab w:val="left" w:pos="415"/>
              </w:tabs>
              <w:spacing w:before="0" w:line="333" w:lineRule="exact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 xml:space="preserve">Les individus concernés sont rencontrés individuellement </w:t>
            </w:r>
          </w:p>
          <w:p w14:paraId="567432C7" w14:textId="0AA74D38" w:rsidR="00433810" w:rsidRPr="003E5DE1" w:rsidRDefault="66EBC52C" w:rsidP="008948D8">
            <w:pPr>
              <w:pStyle w:val="TableParagraph"/>
              <w:numPr>
                <w:ilvl w:val="0"/>
                <w:numId w:val="10"/>
              </w:numPr>
              <w:tabs>
                <w:tab w:val="left" w:pos="415"/>
              </w:tabs>
              <w:spacing w:before="0" w:line="333" w:lineRule="exact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 xml:space="preserve">Les communications se réalisent dans un lieu où la confidentialité est possible </w:t>
            </w:r>
          </w:p>
          <w:p w14:paraId="42F01135" w14:textId="7A79BCAC" w:rsidR="00433810" w:rsidRPr="003E5DE1" w:rsidRDefault="66EBC52C" w:rsidP="008948D8">
            <w:pPr>
              <w:pStyle w:val="TableParagraph"/>
              <w:numPr>
                <w:ilvl w:val="0"/>
                <w:numId w:val="10"/>
              </w:numPr>
              <w:tabs>
                <w:tab w:val="left" w:pos="415"/>
              </w:tabs>
              <w:spacing w:before="0" w:line="333" w:lineRule="exact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>L’anonymat des différents acteurs (Victime, auteur et témoin) est préservé.</w:t>
            </w:r>
          </w:p>
          <w:p w14:paraId="70EAA732" w14:textId="49E7BEEE" w:rsidR="00433810" w:rsidRPr="003E5DE1" w:rsidRDefault="00433810" w:rsidP="1F6FD780">
            <w:pPr>
              <w:spacing w:line="276" w:lineRule="auto"/>
            </w:pPr>
          </w:p>
        </w:tc>
        <w:tc>
          <w:tcPr>
            <w:tcW w:w="4240" w:type="dxa"/>
          </w:tcPr>
          <w:p w14:paraId="751D1AC1" w14:textId="77777777" w:rsidR="00433810" w:rsidRPr="00496ADB" w:rsidRDefault="00433810" w:rsidP="00BF0FBA">
            <w:pPr>
              <w:pStyle w:val="Paragraphedeliste"/>
              <w:ind w:firstLine="673"/>
              <w:rPr>
                <w:rFonts w:ascii="Abadi" w:eastAsia="Abadi" w:hAnsi="Abadi" w:cs="Abadi"/>
                <w:u w:val="single"/>
              </w:rPr>
            </w:pPr>
            <w:r w:rsidRPr="00496ADB">
              <w:rPr>
                <w:rFonts w:ascii="Abadi" w:eastAsia="Abadi" w:hAnsi="Abadi" w:cs="Abadi"/>
                <w:u w:val="single"/>
              </w:rPr>
              <w:t>Évaluation</w:t>
            </w:r>
          </w:p>
          <w:sdt>
            <w:sdtPr>
              <w:rPr>
                <w:rFonts w:ascii="Abadi" w:eastAsia="Abadi" w:hAnsi="Abadi" w:cs="Abadi"/>
              </w:rPr>
              <w:id w:val="-174648073"/>
              <w:placeholder>
                <w:docPart w:val="DefaultPlaceholder_-1854013440"/>
              </w:placeholder>
              <w:showingPlcHdr/>
            </w:sdtPr>
            <w:sdtEndPr/>
            <w:sdtContent>
              <w:p w14:paraId="2EEA8517" w14:textId="0FD03A24" w:rsidR="00433810" w:rsidRDefault="03EDA929" w:rsidP="008948D8">
                <w:pPr>
                  <w:pStyle w:val="Paragraphedeliste"/>
                  <w:numPr>
                    <w:ilvl w:val="0"/>
                    <w:numId w:val="9"/>
                  </w:numPr>
                  <w:spacing w:line="276" w:lineRule="auto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>La situation s’est-elle réalisée confidentiellement ?</w:t>
                </w:r>
              </w:p>
              <w:p w14:paraId="12528F88" w14:textId="0B29DD58" w:rsidR="00433810" w:rsidRDefault="00433810" w:rsidP="1F6FD780">
                <w:pPr>
                  <w:spacing w:line="333" w:lineRule="exact"/>
                  <w:jc w:val="both"/>
                  <w:rPr>
                    <w:rFonts w:ascii="MV Boli" w:eastAsia="MV Boli" w:hAnsi="MV Boli" w:cs="MV Boli"/>
                    <w:color w:val="000000" w:themeColor="text1"/>
                  </w:rPr>
                </w:pPr>
              </w:p>
              <w:p w14:paraId="16AE170B" w14:textId="078D8BB4" w:rsidR="00433810" w:rsidRDefault="03EDA929" w:rsidP="008948D8">
                <w:pPr>
                  <w:pStyle w:val="TableParagraph"/>
                  <w:numPr>
                    <w:ilvl w:val="0"/>
                    <w:numId w:val="9"/>
                  </w:numPr>
                  <w:spacing w:before="0" w:line="333" w:lineRule="exact"/>
                  <w:jc w:val="both"/>
                  <w:rPr>
                    <w:color w:val="000000" w:themeColor="text1"/>
                    <w:lang w:val="fr-CA"/>
                  </w:rPr>
                </w:pPr>
                <w:r w:rsidRPr="1F6FD780">
                  <w:rPr>
                    <w:color w:val="000000" w:themeColor="text1"/>
                  </w:rPr>
                  <w:t>Sinon, réaliser les correctifs nécessaires</w:t>
                </w:r>
              </w:p>
              <w:p w14:paraId="04C3C514" w14:textId="1A3D5565" w:rsidR="00433810" w:rsidRDefault="008948D8" w:rsidP="1F6FD780">
                <w:pPr>
                  <w:spacing w:line="276" w:lineRule="auto"/>
                  <w:rPr>
                    <w:rFonts w:ascii="Abadi" w:eastAsia="Abadi" w:hAnsi="Abadi" w:cs="Abadi"/>
                    <w:color w:val="000000" w:themeColor="text1"/>
                  </w:rPr>
                </w:pPr>
              </w:p>
            </w:sdtContent>
          </w:sdt>
        </w:tc>
      </w:tr>
    </w:tbl>
    <w:p w14:paraId="054D2340" w14:textId="77777777" w:rsidR="00433810" w:rsidRDefault="00433810" w:rsidP="00433810">
      <w:pPr>
        <w:jc w:val="center"/>
        <w:rPr>
          <w:rFonts w:ascii="Abadi" w:eastAsia="Abadi" w:hAnsi="Abadi" w:cs="Aba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40"/>
      </w:tblGrid>
      <w:tr w:rsidR="00433810" w14:paraId="542EF663" w14:textId="77777777" w:rsidTr="1F6FD780">
        <w:trPr>
          <w:tblHeader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7B4E0C5D" w14:textId="77777777" w:rsidR="00433810" w:rsidRDefault="00433810" w:rsidP="00BF0FBA">
            <w:pPr>
              <w:jc w:val="center"/>
              <w:rPr>
                <w:rFonts w:ascii="Abadi" w:eastAsia="Abadi" w:hAnsi="Abadi" w:cs="Abadi"/>
              </w:rPr>
            </w:pPr>
            <w:bookmarkStart w:id="1" w:name="_Hlk55803519"/>
            <w:r>
              <w:rPr>
                <w:rFonts w:ascii="Abadi" w:eastAsia="Abadi" w:hAnsi="Abadi" w:cs="Abadi"/>
              </w:rPr>
              <w:t>7</w:t>
            </w:r>
            <w:r w:rsidRPr="1A12B721">
              <w:rPr>
                <w:rFonts w:ascii="Abadi" w:eastAsia="Abadi" w:hAnsi="Abadi" w:cs="Abadi"/>
              </w:rPr>
              <w:t>- Mesures de soutien ou d’encadrement offertes</w:t>
            </w:r>
          </w:p>
          <w:p w14:paraId="7C3D3BE0" w14:textId="0420B56F" w:rsidR="00433810" w:rsidRDefault="00433810" w:rsidP="00BF0FBA">
            <w:pPr>
              <w:jc w:val="center"/>
              <w:rPr>
                <w:rFonts w:ascii="Abadi" w:eastAsia="Abadi" w:hAnsi="Abadi" w:cs="Abadi"/>
              </w:rPr>
            </w:pPr>
            <w:r w:rsidRPr="1F6FD780">
              <w:rPr>
                <w:rFonts w:ascii="Abadi" w:eastAsia="Abadi" w:hAnsi="Abadi" w:cs="Abadi"/>
              </w:rPr>
              <w:t>(</w:t>
            </w:r>
            <w:r w:rsidR="7BD48A0F" w:rsidRPr="1F6FD780">
              <w:rPr>
                <w:rFonts w:ascii="Abadi" w:eastAsia="Abadi" w:hAnsi="Abadi" w:cs="Abadi"/>
              </w:rPr>
              <w:t>Victime</w:t>
            </w:r>
            <w:r w:rsidRPr="1F6FD780">
              <w:rPr>
                <w:rFonts w:ascii="Abadi" w:eastAsia="Abadi" w:hAnsi="Abadi" w:cs="Abadi"/>
              </w:rPr>
              <w:t>, témoin, auteur)</w:t>
            </w:r>
          </w:p>
        </w:tc>
      </w:tr>
      <w:tr w:rsidR="00433810" w14:paraId="372684AD" w14:textId="77777777" w:rsidTr="1F6FD780">
        <w:trPr>
          <w:tblHeader/>
        </w:trPr>
        <w:tc>
          <w:tcPr>
            <w:tcW w:w="4390" w:type="dxa"/>
          </w:tcPr>
          <w:p w14:paraId="6F4F4A0A" w14:textId="340E868E" w:rsidR="00433810" w:rsidRDefault="6C3752BC" w:rsidP="008948D8">
            <w:pPr>
              <w:pStyle w:val="TableParagraph"/>
              <w:numPr>
                <w:ilvl w:val="0"/>
                <w:numId w:val="8"/>
              </w:numPr>
              <w:spacing w:before="11" w:line="230" w:lineRule="auto"/>
              <w:ind w:right="698"/>
              <w:jc w:val="both"/>
              <w:rPr>
                <w:rFonts w:ascii="Abadi" w:eastAsia="Abadi" w:hAnsi="Abadi" w:cs="Abadi"/>
                <w:lang w:val="fr-CA"/>
              </w:rPr>
            </w:pPr>
            <w:r w:rsidRPr="1F6FD780">
              <w:rPr>
                <w:rFonts w:ascii="Abadi" w:eastAsia="Abadi" w:hAnsi="Abadi" w:cs="Abadi"/>
                <w:color w:val="000000" w:themeColor="text1"/>
              </w:rPr>
              <w:t xml:space="preserve">Document </w:t>
            </w:r>
            <w:r w:rsidRPr="1F6FD780">
              <w:rPr>
                <w:b/>
                <w:bCs/>
                <w:i/>
                <w:iCs/>
                <w:color w:val="000000" w:themeColor="text1"/>
              </w:rPr>
              <w:t xml:space="preserve">Exemples d’interventions, de mesures d’aide et de sanctions à la suite d’un </w:t>
            </w:r>
            <w:proofErr w:type="gramStart"/>
            <w:r w:rsidRPr="1F6FD780">
              <w:rPr>
                <w:b/>
                <w:bCs/>
                <w:i/>
                <w:iCs/>
                <w:color w:val="000000" w:themeColor="text1"/>
              </w:rPr>
              <w:t>manquement</w:t>
            </w:r>
            <w:r w:rsidRPr="1F6FD780">
              <w:rPr>
                <w:color w:val="000000" w:themeColor="text1"/>
              </w:rPr>
              <w:t xml:space="preserve"> </w:t>
            </w:r>
            <w:r w:rsidRPr="1F6FD780">
              <w:rPr>
                <w:rFonts w:ascii="Abadi" w:eastAsia="Abadi" w:hAnsi="Abadi" w:cs="Abadi"/>
                <w:color w:val="000000" w:themeColor="text1"/>
                <w:lang w:val="fr-CA"/>
              </w:rPr>
              <w:t xml:space="preserve"> </w:t>
            </w:r>
            <w:r w:rsidRPr="1F6FD780">
              <w:rPr>
                <w:b/>
                <w:bCs/>
                <w:color w:val="000000" w:themeColor="text1"/>
              </w:rPr>
              <w:t>(</w:t>
            </w:r>
            <w:proofErr w:type="gramEnd"/>
            <w:r w:rsidRPr="1F6FD780">
              <w:rPr>
                <w:b/>
                <w:bCs/>
                <w:color w:val="000000" w:themeColor="text1"/>
              </w:rPr>
              <w:t>TEAMS école)</w:t>
            </w:r>
          </w:p>
          <w:p w14:paraId="5F2FE3D1" w14:textId="5CFE3069" w:rsidR="00433810" w:rsidRDefault="00433810" w:rsidP="1F6FD780">
            <w:pPr>
              <w:spacing w:line="276" w:lineRule="auto"/>
              <w:rPr>
                <w:rFonts w:ascii="Abadi" w:eastAsia="Abadi" w:hAnsi="Abadi" w:cs="Abadi"/>
              </w:rPr>
            </w:pPr>
          </w:p>
        </w:tc>
        <w:tc>
          <w:tcPr>
            <w:tcW w:w="4240" w:type="dxa"/>
          </w:tcPr>
          <w:p w14:paraId="4B43ACCE" w14:textId="77777777" w:rsidR="00433810" w:rsidRPr="00496ADB" w:rsidRDefault="00433810" w:rsidP="00BF0FBA">
            <w:pPr>
              <w:jc w:val="center"/>
              <w:rPr>
                <w:rFonts w:ascii="Abadi" w:eastAsia="Abadi" w:hAnsi="Abadi" w:cs="Abadi"/>
                <w:u w:val="single"/>
              </w:rPr>
            </w:pPr>
            <w:r w:rsidRPr="00496ADB">
              <w:rPr>
                <w:rFonts w:ascii="Abadi" w:eastAsia="Abadi" w:hAnsi="Abadi" w:cs="Abadi"/>
                <w:u w:val="single"/>
              </w:rPr>
              <w:t>Évaluation</w:t>
            </w:r>
          </w:p>
          <w:sdt>
            <w:sdtPr>
              <w:rPr>
                <w:rFonts w:ascii="Abadi" w:eastAsia="Abadi" w:hAnsi="Abadi" w:cs="Abadi"/>
                <w:lang w:val="fr-CA"/>
              </w:rPr>
              <w:id w:val="-978387561"/>
              <w:placeholder>
                <w:docPart w:val="DefaultPlaceholder_-1854013440"/>
              </w:placeholder>
              <w:showingPlcHdr/>
            </w:sdtPr>
            <w:sdtEndPr/>
            <w:sdtContent>
              <w:p w14:paraId="3565E1F6" w14:textId="7355B8ED" w:rsidR="00433810" w:rsidRDefault="7F3E11F0" w:rsidP="008948D8">
                <w:pPr>
                  <w:pStyle w:val="TableParagraph"/>
                  <w:numPr>
                    <w:ilvl w:val="0"/>
                    <w:numId w:val="7"/>
                  </w:numPr>
                  <w:tabs>
                    <w:tab w:val="left" w:pos="455"/>
                    <w:tab w:val="left" w:pos="456"/>
                  </w:tabs>
                  <w:spacing w:before="0" w:line="276" w:lineRule="auto"/>
                  <w:ind w:right="300"/>
                  <w:rPr>
                    <w:rFonts w:ascii="Abadi" w:eastAsia="Abadi" w:hAnsi="Abadi" w:cs="Abadi"/>
                    <w:lang w:val="fr-CA"/>
                  </w:rPr>
                </w:pPr>
                <w:r w:rsidRPr="1F6FD780">
                  <w:rPr>
                    <w:color w:val="000000" w:themeColor="text1"/>
                  </w:rPr>
                  <w:t>La direction ou l’intervenant-responsable évalue la situation sans délai.</w:t>
                </w:r>
              </w:p>
              <w:p w14:paraId="5A317A1D" w14:textId="52DA10AB" w:rsidR="00433810" w:rsidRDefault="008948D8" w:rsidP="1F6FD780">
                <w:pPr>
                  <w:spacing w:line="276" w:lineRule="auto"/>
                  <w:rPr>
                    <w:rFonts w:ascii="Abadi" w:eastAsia="Abadi" w:hAnsi="Abadi" w:cs="Abadi"/>
                  </w:rPr>
                </w:pPr>
              </w:p>
            </w:sdtContent>
          </w:sdt>
        </w:tc>
      </w:tr>
      <w:bookmarkEnd w:id="1"/>
    </w:tbl>
    <w:p w14:paraId="5BBCA807" w14:textId="77777777" w:rsidR="00433810" w:rsidRDefault="00433810" w:rsidP="00433810">
      <w:pPr>
        <w:rPr>
          <w:rFonts w:ascii="Abadi" w:eastAsia="Abadi" w:hAnsi="Abadi" w:cs="Aba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40"/>
      </w:tblGrid>
      <w:tr w:rsidR="00433810" w14:paraId="29AA124A" w14:textId="77777777" w:rsidTr="1F6FD780">
        <w:trPr>
          <w:tblHeader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6F8703CF" w14:textId="77777777" w:rsidR="00433810" w:rsidRDefault="00433810" w:rsidP="00BF0FBA">
            <w:pPr>
              <w:jc w:val="center"/>
              <w:rPr>
                <w:rFonts w:ascii="Abadi" w:eastAsia="Abadi" w:hAnsi="Abadi" w:cs="Abadi"/>
              </w:rPr>
            </w:pPr>
            <w:r>
              <w:rPr>
                <w:rFonts w:ascii="Abadi" w:eastAsia="Abadi" w:hAnsi="Abadi" w:cs="Abadi"/>
              </w:rPr>
              <w:t>8</w:t>
            </w:r>
            <w:r w:rsidRPr="1A12B721">
              <w:rPr>
                <w:rFonts w:ascii="Abadi" w:eastAsia="Abadi" w:hAnsi="Abadi" w:cs="Abadi"/>
              </w:rPr>
              <w:t>- Moyens de sanctions disciplinaires</w:t>
            </w:r>
          </w:p>
        </w:tc>
      </w:tr>
      <w:tr w:rsidR="00433810" w14:paraId="6E28A8D8" w14:textId="77777777" w:rsidTr="1F6FD780">
        <w:trPr>
          <w:trHeight w:val="684"/>
          <w:tblHeader/>
        </w:trPr>
        <w:tc>
          <w:tcPr>
            <w:tcW w:w="4390" w:type="dxa"/>
          </w:tcPr>
          <w:p w14:paraId="54A84CC4" w14:textId="12F81BFC" w:rsidR="00433810" w:rsidRPr="00141A80" w:rsidRDefault="72338BEC" w:rsidP="008948D8">
            <w:pPr>
              <w:pStyle w:val="TableParagraph"/>
              <w:numPr>
                <w:ilvl w:val="0"/>
                <w:numId w:val="6"/>
              </w:numPr>
              <w:spacing w:line="276" w:lineRule="auto"/>
              <w:ind w:right="186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rFonts w:ascii="Abadi" w:eastAsia="Abadi" w:hAnsi="Abadi" w:cs="Abadi"/>
                <w:color w:val="000000" w:themeColor="text1"/>
              </w:rPr>
              <w:t xml:space="preserve">Document </w:t>
            </w:r>
            <w:r w:rsidRPr="1F6FD780">
              <w:rPr>
                <w:b/>
                <w:bCs/>
                <w:i/>
                <w:iCs/>
                <w:color w:val="000000" w:themeColor="text1"/>
              </w:rPr>
              <w:t>Outil de soutien à l’évaluation de la gravité du comportement</w:t>
            </w:r>
          </w:p>
          <w:p w14:paraId="54B84454" w14:textId="009A3ABB" w:rsidR="00433810" w:rsidRPr="00141A80" w:rsidRDefault="72338BEC" w:rsidP="1F6FD780">
            <w:pPr>
              <w:pStyle w:val="TableParagraph"/>
              <w:spacing w:line="276" w:lineRule="auto"/>
              <w:ind w:right="186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b/>
                <w:bCs/>
                <w:color w:val="000000" w:themeColor="text1"/>
              </w:rPr>
              <w:t>(TEAMS école)</w:t>
            </w:r>
          </w:p>
          <w:p w14:paraId="7DF55600" w14:textId="799B79FA" w:rsidR="00433810" w:rsidRPr="00141A80" w:rsidRDefault="00433810" w:rsidP="1F6FD780">
            <w:pPr>
              <w:spacing w:before="1" w:line="276" w:lineRule="auto"/>
              <w:ind w:left="414" w:right="186"/>
              <w:jc w:val="both"/>
              <w:rPr>
                <w:rFonts w:ascii="MV Boli" w:eastAsia="MV Boli" w:hAnsi="MV Boli" w:cs="MV Boli"/>
                <w:color w:val="000000" w:themeColor="text1"/>
              </w:rPr>
            </w:pPr>
          </w:p>
          <w:p w14:paraId="71CC762C" w14:textId="16A03548" w:rsidR="00433810" w:rsidRPr="00141A80" w:rsidRDefault="72338BEC" w:rsidP="008948D8">
            <w:pPr>
              <w:pStyle w:val="TableParagraph"/>
              <w:numPr>
                <w:ilvl w:val="0"/>
                <w:numId w:val="5"/>
              </w:numPr>
              <w:ind w:right="186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rFonts w:ascii="Abadi" w:eastAsia="Abadi" w:hAnsi="Abadi" w:cs="Abadi"/>
                <w:color w:val="000000" w:themeColor="text1"/>
              </w:rPr>
              <w:t xml:space="preserve">Document </w:t>
            </w:r>
            <w:r w:rsidRPr="1F6FD780">
              <w:rPr>
                <w:b/>
                <w:bCs/>
                <w:i/>
                <w:iCs/>
                <w:color w:val="000000" w:themeColor="text1"/>
              </w:rPr>
              <w:t>Procédure d’intervention</w:t>
            </w:r>
          </w:p>
          <w:p w14:paraId="15E6C92D" w14:textId="3081D920" w:rsidR="00433810" w:rsidRPr="00141A80" w:rsidRDefault="72338BEC" w:rsidP="1F6FD780">
            <w:pPr>
              <w:pStyle w:val="TableParagraph"/>
              <w:spacing w:line="276" w:lineRule="auto"/>
              <w:ind w:right="186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b/>
                <w:bCs/>
                <w:color w:val="000000" w:themeColor="text1"/>
              </w:rPr>
              <w:t>(TEAMS école)</w:t>
            </w:r>
          </w:p>
          <w:p w14:paraId="30140D82" w14:textId="0B1FEFB6" w:rsidR="00433810" w:rsidRPr="00141A80" w:rsidRDefault="00433810" w:rsidP="00F70071">
            <w:pPr>
              <w:pStyle w:val="Paragraphedeliste"/>
              <w:spacing w:line="276" w:lineRule="auto"/>
              <w:ind w:left="0"/>
              <w:rPr>
                <w:rFonts w:ascii="Abadi" w:eastAsia="Abadi" w:hAnsi="Abadi" w:cs="Abadi"/>
              </w:rPr>
            </w:pPr>
          </w:p>
        </w:tc>
        <w:tc>
          <w:tcPr>
            <w:tcW w:w="4240" w:type="dxa"/>
          </w:tcPr>
          <w:p w14:paraId="0C56F664" w14:textId="77777777" w:rsidR="00433810" w:rsidRPr="00496ADB" w:rsidRDefault="00433810" w:rsidP="00BF0FBA">
            <w:pPr>
              <w:jc w:val="center"/>
              <w:rPr>
                <w:rFonts w:ascii="Abadi" w:eastAsia="Abadi" w:hAnsi="Abadi" w:cs="Abadi"/>
                <w:u w:val="single"/>
              </w:rPr>
            </w:pPr>
            <w:r w:rsidRPr="00496ADB">
              <w:rPr>
                <w:rFonts w:ascii="Abadi" w:eastAsia="Abadi" w:hAnsi="Abadi" w:cs="Abadi"/>
                <w:u w:val="single"/>
              </w:rPr>
              <w:t>Évaluation</w:t>
            </w:r>
          </w:p>
          <w:sdt>
            <w:sdtPr>
              <w:rPr>
                <w:rFonts w:ascii="Abadi" w:eastAsia="Abadi" w:hAnsi="Abadi" w:cs="Abadi"/>
                <w:lang w:val="fr-FR"/>
              </w:rPr>
              <w:id w:val="1542172558"/>
              <w:placeholder>
                <w:docPart w:val="DefaultPlaceholder_-1854013440"/>
              </w:placeholder>
              <w:showingPlcHdr/>
            </w:sdtPr>
            <w:sdtEndPr/>
            <w:sdtContent>
              <w:p w14:paraId="37354701" w14:textId="5C3B0405" w:rsidR="00433810" w:rsidRDefault="4AE4D762" w:rsidP="008948D8">
                <w:pPr>
                  <w:pStyle w:val="Paragraphedeliste"/>
                  <w:numPr>
                    <w:ilvl w:val="0"/>
                    <w:numId w:val="4"/>
                  </w:numPr>
                  <w:spacing w:line="276" w:lineRule="auto"/>
                  <w:rPr>
                    <w:rFonts w:ascii="MV Boli" w:eastAsia="MV Boli" w:hAnsi="MV Boli" w:cs="MV Bol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Le comité CVI-école devra se pencher sur les effets des interventions </w:t>
                </w:r>
              </w:p>
              <w:p w14:paraId="11B924CB" w14:textId="5DABBA98" w:rsidR="00433810" w:rsidRDefault="4AE4D762" w:rsidP="008948D8">
                <w:pPr>
                  <w:pStyle w:val="TableParagraph"/>
                  <w:numPr>
                    <w:ilvl w:val="0"/>
                    <w:numId w:val="4"/>
                  </w:numPr>
                  <w:spacing w:before="0" w:line="333" w:lineRule="exact"/>
                  <w:jc w:val="both"/>
                  <w:rPr>
                    <w:color w:val="000000" w:themeColor="text1"/>
                    <w:lang w:val="fr-CA"/>
                  </w:rPr>
                </w:pPr>
                <w:r w:rsidRPr="1F6FD780">
                  <w:rPr>
                    <w:color w:val="000000" w:themeColor="text1"/>
                  </w:rPr>
                  <w:t>Est-ce que les élèves auteurs de gestes d’intimidation ont continué après les interventions effectuées ?</w:t>
                </w:r>
              </w:p>
              <w:p w14:paraId="68ADC9EE" w14:textId="52ED7AB7" w:rsidR="00433810" w:rsidRDefault="4AE4D762" w:rsidP="008948D8">
                <w:pPr>
                  <w:pStyle w:val="TableParagraph"/>
                  <w:numPr>
                    <w:ilvl w:val="0"/>
                    <w:numId w:val="4"/>
                  </w:numPr>
                  <w:spacing w:before="0" w:line="333" w:lineRule="exact"/>
                  <w:jc w:val="both"/>
                  <w:rPr>
                    <w:color w:val="000000" w:themeColor="text1"/>
                    <w:lang w:val="fr-CA"/>
                  </w:rPr>
                </w:pPr>
                <w:r w:rsidRPr="1F6FD780">
                  <w:rPr>
                    <w:color w:val="000000" w:themeColor="text1"/>
                  </w:rPr>
                  <w:t>Si oui, est-ce en raison de nos moyens ou individuel à l’élève?</w:t>
                </w:r>
              </w:p>
            </w:sdtContent>
          </w:sdt>
        </w:tc>
      </w:tr>
    </w:tbl>
    <w:p w14:paraId="28E25896" w14:textId="77777777" w:rsidR="00433810" w:rsidRDefault="00433810" w:rsidP="00433810">
      <w:pPr>
        <w:jc w:val="center"/>
        <w:rPr>
          <w:rFonts w:ascii="Abadi" w:eastAsia="Abadi" w:hAnsi="Abadi" w:cs="Aba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40"/>
      </w:tblGrid>
      <w:tr w:rsidR="00433810" w14:paraId="1005425A" w14:textId="77777777" w:rsidTr="1F6FD780">
        <w:trPr>
          <w:tblHeader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0E6D3E8C" w14:textId="77777777" w:rsidR="00433810" w:rsidRDefault="00433810" w:rsidP="00BF0FBA">
            <w:pPr>
              <w:jc w:val="center"/>
              <w:rPr>
                <w:rFonts w:ascii="Abadi" w:eastAsia="Abadi" w:hAnsi="Abadi" w:cs="Abadi"/>
              </w:rPr>
            </w:pPr>
            <w:r>
              <w:rPr>
                <w:rFonts w:ascii="Abadi" w:eastAsia="Abadi" w:hAnsi="Abadi" w:cs="Abadi"/>
              </w:rPr>
              <w:lastRenderedPageBreak/>
              <w:t>9</w:t>
            </w:r>
            <w:r w:rsidRPr="1A12B721">
              <w:rPr>
                <w:rFonts w:ascii="Abadi" w:eastAsia="Abadi" w:hAnsi="Abadi" w:cs="Abadi"/>
              </w:rPr>
              <w:t>- Moyen</w:t>
            </w:r>
            <w:r>
              <w:rPr>
                <w:rFonts w:ascii="Abadi" w:eastAsia="Abadi" w:hAnsi="Abadi" w:cs="Abadi"/>
              </w:rPr>
              <w:t>s</w:t>
            </w:r>
            <w:r w:rsidRPr="1A12B721">
              <w:rPr>
                <w:rFonts w:ascii="Abadi" w:eastAsia="Abadi" w:hAnsi="Abadi" w:cs="Abadi"/>
              </w:rPr>
              <w:t xml:space="preserve"> de suivi donné à tous signalements</w:t>
            </w:r>
          </w:p>
        </w:tc>
      </w:tr>
      <w:tr w:rsidR="00433810" w14:paraId="0AF75316" w14:textId="77777777" w:rsidTr="1F6FD780">
        <w:trPr>
          <w:tblHeader/>
        </w:trPr>
        <w:tc>
          <w:tcPr>
            <w:tcW w:w="4390" w:type="dxa"/>
          </w:tcPr>
          <w:p w14:paraId="00BE1174" w14:textId="203F616B" w:rsidR="00433810" w:rsidRPr="00F07CA0" w:rsidRDefault="1FAE461C" w:rsidP="1F6FD780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spacing w:before="0" w:line="333" w:lineRule="exact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>La victime doit être rencontrée pour s’assurer que la situation est bien terminée. La personne responsable du suivi ou la direction doit le faire de façon individuelle et confidentielle :</w:t>
            </w:r>
          </w:p>
          <w:p w14:paraId="0D71B8E7" w14:textId="6E9080B9" w:rsidR="00433810" w:rsidRPr="00F07CA0" w:rsidRDefault="1FAE461C" w:rsidP="1F6FD780">
            <w:pPr>
              <w:pStyle w:val="TableParagraph"/>
              <w:numPr>
                <w:ilvl w:val="0"/>
                <w:numId w:val="2"/>
              </w:numPr>
              <w:spacing w:before="0" w:line="333" w:lineRule="exact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>2 jours après l’événement,</w:t>
            </w:r>
          </w:p>
          <w:p w14:paraId="00A3ADD5" w14:textId="01267685" w:rsidR="00433810" w:rsidRPr="00F07CA0" w:rsidRDefault="1FAE461C" w:rsidP="1F6FD780">
            <w:pPr>
              <w:pStyle w:val="TableParagraph"/>
              <w:numPr>
                <w:ilvl w:val="0"/>
                <w:numId w:val="2"/>
              </w:numPr>
              <w:spacing w:before="0" w:line="333" w:lineRule="exact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>1 semaine après l’événement,</w:t>
            </w:r>
          </w:p>
          <w:p w14:paraId="4A51F6F1" w14:textId="1C6B1AC1" w:rsidR="00433810" w:rsidRPr="00F07CA0" w:rsidRDefault="1FAE461C" w:rsidP="1F6FD780">
            <w:pPr>
              <w:pStyle w:val="TableParagraph"/>
              <w:numPr>
                <w:ilvl w:val="0"/>
                <w:numId w:val="2"/>
              </w:numPr>
              <w:spacing w:before="0" w:line="333" w:lineRule="exact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>1 mois après l’événement.</w:t>
            </w:r>
          </w:p>
          <w:p w14:paraId="4A8E4308" w14:textId="4E03E580" w:rsidR="00433810" w:rsidRPr="00F07CA0" w:rsidRDefault="1FAE461C" w:rsidP="1F6FD780">
            <w:pPr>
              <w:pStyle w:val="TableParagraph"/>
              <w:numPr>
                <w:ilvl w:val="0"/>
                <w:numId w:val="3"/>
              </w:numPr>
              <w:spacing w:before="0" w:line="333" w:lineRule="exact"/>
              <w:jc w:val="both"/>
              <w:rPr>
                <w:color w:val="000000" w:themeColor="text1"/>
                <w:lang w:val="fr-CA"/>
              </w:rPr>
            </w:pPr>
            <w:r w:rsidRPr="1F6FD780">
              <w:rPr>
                <w:color w:val="000000" w:themeColor="text1"/>
              </w:rPr>
              <w:t>D'autres personnes peuvent être contactées, selon la situation : témoins, parents, personne qui a signalé la situation, etc.</w:t>
            </w:r>
          </w:p>
          <w:p w14:paraId="09277BF4" w14:textId="412FE0A8" w:rsidR="00433810" w:rsidRPr="00F07CA0" w:rsidRDefault="00433810" w:rsidP="1F6FD780">
            <w:pPr>
              <w:spacing w:line="276" w:lineRule="auto"/>
            </w:pPr>
          </w:p>
        </w:tc>
        <w:tc>
          <w:tcPr>
            <w:tcW w:w="4240" w:type="dxa"/>
          </w:tcPr>
          <w:p w14:paraId="4ACB0732" w14:textId="77777777" w:rsidR="00433810" w:rsidRPr="00496ADB" w:rsidRDefault="00433810" w:rsidP="00BF0FBA">
            <w:pPr>
              <w:jc w:val="center"/>
              <w:rPr>
                <w:rFonts w:ascii="Abadi" w:eastAsia="Abadi" w:hAnsi="Abadi" w:cs="Abadi"/>
                <w:u w:val="single"/>
              </w:rPr>
            </w:pPr>
            <w:r w:rsidRPr="00496ADB">
              <w:rPr>
                <w:rFonts w:ascii="Abadi" w:eastAsia="Abadi" w:hAnsi="Abadi" w:cs="Abadi"/>
                <w:u w:val="single"/>
              </w:rPr>
              <w:t>Évaluation</w:t>
            </w:r>
          </w:p>
          <w:sdt>
            <w:sdtPr>
              <w:rPr>
                <w:rFonts w:ascii="Abadi" w:eastAsia="Abadi" w:hAnsi="Abadi" w:cs="Abadi"/>
              </w:rPr>
              <w:id w:val="238604424"/>
              <w:placeholder>
                <w:docPart w:val="DefaultPlaceholder_-1854013440"/>
              </w:placeholder>
              <w:showingPlcHdr/>
            </w:sdtPr>
            <w:sdtEndPr/>
            <w:sdtContent>
              <w:p w14:paraId="17B16188" w14:textId="75231803" w:rsidR="00433810" w:rsidRDefault="4BA39A43" w:rsidP="1F6FD780">
                <w:pPr>
                  <w:pStyle w:val="Paragraphedeliste"/>
                  <w:numPr>
                    <w:ilvl w:val="0"/>
                    <w:numId w:val="1"/>
                  </w:numPr>
                  <w:spacing w:line="276" w:lineRule="auto"/>
                  <w:rPr>
                    <w:rFonts w:ascii="Abadi" w:eastAsia="Abadi" w:hAnsi="Abadi" w:cs="Abadi"/>
                    <w:color w:val="000000" w:themeColor="text1"/>
                  </w:rPr>
                </w:pPr>
                <w:r w:rsidRPr="1F6FD780">
                  <w:rPr>
                    <w:rFonts w:ascii="MV Boli" w:eastAsia="MV Boli" w:hAnsi="MV Boli" w:cs="MV Boli"/>
                    <w:color w:val="000000" w:themeColor="text1"/>
                    <w:lang w:val="fr-FR"/>
                  </w:rPr>
                  <w:t xml:space="preserve">Application des aide-mémoires. </w:t>
                </w:r>
                <w:r w:rsidRPr="1F6FD780">
                  <w:rPr>
                    <w:rFonts w:ascii="Abadi" w:eastAsia="Abadi" w:hAnsi="Abadi" w:cs="Abadi"/>
                    <w:color w:val="000000" w:themeColor="text1"/>
                  </w:rPr>
                  <w:t xml:space="preserve"> </w:t>
                </w:r>
              </w:p>
            </w:sdtContent>
          </w:sdt>
        </w:tc>
      </w:tr>
    </w:tbl>
    <w:p w14:paraId="4D3B1AB4" w14:textId="77777777" w:rsidR="00433810" w:rsidRDefault="00433810" w:rsidP="00433810">
      <w:pPr>
        <w:rPr>
          <w:rFonts w:ascii="Abadi" w:eastAsia="Abadi" w:hAnsi="Abadi" w:cs="Aba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33810" w14:paraId="0F056843" w14:textId="77777777" w:rsidTr="006B2846">
        <w:trPr>
          <w:tblHeader/>
        </w:trPr>
        <w:tc>
          <w:tcPr>
            <w:tcW w:w="8630" w:type="dxa"/>
            <w:shd w:val="clear" w:color="auto" w:fill="D9D9D9" w:themeFill="background1" w:themeFillShade="D9"/>
          </w:tcPr>
          <w:p w14:paraId="6F7C4F91" w14:textId="77777777" w:rsidR="00433810" w:rsidRDefault="00433810" w:rsidP="00BF0FBA">
            <w:pPr>
              <w:jc w:val="center"/>
              <w:rPr>
                <w:rFonts w:ascii="Abadi" w:eastAsia="Abadi" w:hAnsi="Abadi" w:cs="Abadi"/>
              </w:rPr>
            </w:pPr>
            <w:r>
              <w:rPr>
                <w:rFonts w:ascii="Abadi" w:eastAsia="Abadi" w:hAnsi="Abadi" w:cs="Abadi"/>
              </w:rPr>
              <w:t>Reddition de compte</w:t>
            </w:r>
          </w:p>
        </w:tc>
      </w:tr>
      <w:tr w:rsidR="00433810" w14:paraId="667971B6" w14:textId="77777777" w:rsidTr="006B2846">
        <w:trPr>
          <w:tblHeader/>
        </w:trPr>
        <w:tc>
          <w:tcPr>
            <w:tcW w:w="8630" w:type="dxa"/>
          </w:tcPr>
          <w:p w14:paraId="5D7D8C1C" w14:textId="77777777" w:rsidR="00433810" w:rsidRDefault="00433810" w:rsidP="00BF0FBA">
            <w:pPr>
              <w:jc w:val="center"/>
              <w:rPr>
                <w:rFonts w:ascii="Abadi" w:eastAsia="Abadi" w:hAnsi="Abadi" w:cs="Abadi"/>
              </w:rPr>
            </w:pPr>
          </w:p>
          <w:p w14:paraId="3474E9BC" w14:textId="6C18D578" w:rsidR="00433810" w:rsidRPr="00C62E97" w:rsidRDefault="00C62E97" w:rsidP="00BF0FBA">
            <w:pPr>
              <w:rPr>
                <w:rStyle w:val="Lienhypertexte"/>
                <w:rFonts w:ascii="Abadi" w:eastAsia="Abadi" w:hAnsi="Abadi" w:cs="Abadi"/>
              </w:rPr>
            </w:pPr>
            <w:r>
              <w:rPr>
                <w:rFonts w:ascii="Chaloult_Cond" w:eastAsia="Abadi" w:hAnsi="Chaloult_Cond" w:cs="Abadi"/>
              </w:rPr>
              <w:fldChar w:fldCharType="begin"/>
            </w:r>
            <w:r w:rsidR="00360F33">
              <w:rPr>
                <w:rFonts w:ascii="Chaloult_Cond" w:eastAsia="Abadi" w:hAnsi="Chaloult_Cond" w:cs="Abadi"/>
              </w:rPr>
              <w:instrText>HYPERLINK "https://forms.office.com/r/V9h3PtYk8t"</w:instrText>
            </w:r>
            <w:r>
              <w:rPr>
                <w:rFonts w:ascii="Chaloult_Cond" w:eastAsia="Abadi" w:hAnsi="Chaloult_Cond" w:cs="Abadi"/>
              </w:rPr>
              <w:fldChar w:fldCharType="separate"/>
            </w:r>
            <w:r w:rsidR="00433810" w:rsidRPr="00C62E97">
              <w:rPr>
                <w:rStyle w:val="Lienhypertexte"/>
                <w:rFonts w:ascii="Chaloult_Cond" w:eastAsia="Abadi" w:hAnsi="Chaloult_Cond" w:cs="Abadi"/>
              </w:rPr>
              <w:t>Cliquez ici</w:t>
            </w:r>
          </w:p>
          <w:p w14:paraId="0437A9CB" w14:textId="27140A90" w:rsidR="00433810" w:rsidRDefault="00C62E97" w:rsidP="00BF0FBA">
            <w:pPr>
              <w:jc w:val="center"/>
              <w:rPr>
                <w:rFonts w:ascii="Abadi" w:eastAsia="Abadi" w:hAnsi="Abadi" w:cs="Abadi"/>
              </w:rPr>
            </w:pPr>
            <w:r>
              <w:rPr>
                <w:rFonts w:ascii="Chaloult_Cond" w:eastAsia="Abadi" w:hAnsi="Chaloult_Cond" w:cs="Abadi"/>
              </w:rPr>
              <w:fldChar w:fldCharType="end"/>
            </w:r>
          </w:p>
        </w:tc>
      </w:tr>
    </w:tbl>
    <w:p w14:paraId="5C0C5052" w14:textId="77777777" w:rsidR="00433810" w:rsidRDefault="00433810" w:rsidP="00433810">
      <w:pPr>
        <w:rPr>
          <w:rFonts w:ascii="Abadi" w:eastAsia="Abadi" w:hAnsi="Abadi" w:cs="Abadi"/>
        </w:rPr>
      </w:pPr>
    </w:p>
    <w:p w14:paraId="5F7247A2" w14:textId="4D39F57F" w:rsidR="00433810" w:rsidRDefault="00433810" w:rsidP="00433810">
      <w:pPr>
        <w:rPr>
          <w:rFonts w:ascii="Abadi" w:eastAsia="Abadi" w:hAnsi="Abadi" w:cs="Abadi"/>
        </w:rPr>
      </w:pPr>
      <w:r>
        <w:rPr>
          <w:rFonts w:ascii="Abadi" w:eastAsia="Abadi" w:hAnsi="Abadi" w:cs="Abadi"/>
        </w:rPr>
        <w:t>Date d’a</w:t>
      </w:r>
      <w:r w:rsidR="003F358E">
        <w:rPr>
          <w:rFonts w:ascii="Abadi" w:eastAsia="Abadi" w:hAnsi="Abadi" w:cs="Abadi"/>
        </w:rPr>
        <w:t>doption au</w:t>
      </w:r>
      <w:r>
        <w:rPr>
          <w:rFonts w:ascii="Abadi" w:eastAsia="Abadi" w:hAnsi="Abadi" w:cs="Abadi"/>
        </w:rPr>
        <w:t xml:space="preserve"> conseil d’établissement : </w:t>
      </w:r>
      <w:sdt>
        <w:sdtPr>
          <w:rPr>
            <w:rFonts w:ascii="Abadi" w:eastAsia="Abadi" w:hAnsi="Abadi" w:cs="Abadi"/>
          </w:rPr>
          <w:id w:val="871879808"/>
          <w:placeholder>
            <w:docPart w:val="DefaultPlaceholder_-1854013437"/>
          </w:placeholder>
          <w:showingPlcHdr/>
          <w:date w:fullDate="2021-03-12T00:00:00Z"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6B2846" w:rsidRPr="004A12F9">
            <w:rPr>
              <w:rStyle w:val="Textedelespacerserv"/>
            </w:rPr>
            <w:t>Cliquez ou appuyez ici pour entrer une date.</w:t>
          </w:r>
        </w:sdtContent>
      </w:sdt>
    </w:p>
    <w:p w14:paraId="3E32F6A1" w14:textId="0972933B" w:rsidR="00433810" w:rsidRDefault="00433810" w:rsidP="00433810">
      <w:pPr>
        <w:rPr>
          <w:rFonts w:ascii="Abadi" w:eastAsia="Abadi" w:hAnsi="Abadi" w:cs="Abadi"/>
        </w:rPr>
      </w:pPr>
      <w:r>
        <w:rPr>
          <w:rFonts w:ascii="Abadi" w:eastAsia="Abadi" w:hAnsi="Abadi" w:cs="Abadi"/>
          <w:noProof/>
        </w:rPr>
        <w:drawing>
          <wp:anchor distT="0" distB="0" distL="114300" distR="114300" simplePos="0" relativeHeight="251659264" behindDoc="0" locked="0" layoutInCell="1" allowOverlap="1" wp14:anchorId="1B6EA554" wp14:editId="15242052">
            <wp:simplePos x="0" y="0"/>
            <wp:positionH relativeFrom="margin">
              <wp:align>center</wp:align>
            </wp:positionH>
            <wp:positionV relativeFrom="paragraph">
              <wp:posOffset>80645</wp:posOffset>
            </wp:positionV>
            <wp:extent cx="1266825" cy="12668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VI - couleurs CSSDP et blan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3810" w:rsidSect="00561159">
      <w:headerReference w:type="default" r:id="rId13"/>
      <w:footerReference w:type="default" r:id="rId14"/>
      <w:footerReference w:type="first" r:id="rId15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0F48" w14:textId="77777777" w:rsidR="00797EE3" w:rsidRDefault="00797EE3" w:rsidP="008C0821">
      <w:pPr>
        <w:spacing w:after="0" w:line="240" w:lineRule="auto"/>
      </w:pPr>
      <w:r>
        <w:separator/>
      </w:r>
    </w:p>
  </w:endnote>
  <w:endnote w:type="continuationSeparator" w:id="0">
    <w:p w14:paraId="0E6832CD" w14:textId="77777777" w:rsidR="00797EE3" w:rsidRDefault="00797EE3" w:rsidP="008C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058123"/>
      <w:docPartObj>
        <w:docPartGallery w:val="Page Numbers (Bottom of Page)"/>
        <w:docPartUnique/>
      </w:docPartObj>
    </w:sdtPr>
    <w:sdtEndPr/>
    <w:sdtContent>
      <w:p w14:paraId="4F77DBB6" w14:textId="3522D36D" w:rsidR="00D04847" w:rsidRDefault="00D0484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958A843" w14:textId="77777777" w:rsidR="00561159" w:rsidRPr="00561159" w:rsidRDefault="00561159" w:rsidP="00561159">
    <w:pPr>
      <w:spacing w:after="0" w:line="240" w:lineRule="auto"/>
      <w:rPr>
        <w:rFonts w:ascii="Abadi" w:eastAsia="Times New Roman" w:hAnsi="Abadi" w:cs="Times New Roman"/>
        <w:sz w:val="14"/>
        <w:szCs w:val="14"/>
        <w:lang w:eastAsia="fr-CA"/>
      </w:rPr>
    </w:pPr>
    <w:r w:rsidRPr="00561159">
      <w:rPr>
        <w:rFonts w:ascii="Abadi" w:eastAsia="Times New Roman" w:hAnsi="Abadi" w:cs="Times New Roman"/>
        <w:sz w:val="14"/>
        <w:szCs w:val="14"/>
        <w:lang w:eastAsia="fr-CA"/>
      </w:rPr>
      <w:t xml:space="preserve">Document créé par Marie-Hélène Gagné- direction, Marie Lemieux - agente de développement, et </w:t>
    </w:r>
    <w:proofErr w:type="spellStart"/>
    <w:r w:rsidRPr="00561159">
      <w:rPr>
        <w:rFonts w:ascii="Abadi" w:eastAsia="Times New Roman" w:hAnsi="Abadi" w:cs="Times New Roman"/>
        <w:sz w:val="14"/>
        <w:szCs w:val="14"/>
        <w:lang w:eastAsia="fr-CA"/>
      </w:rPr>
      <w:t>Meggie</w:t>
    </w:r>
    <w:proofErr w:type="spellEnd"/>
    <w:r w:rsidRPr="00561159">
      <w:rPr>
        <w:rFonts w:ascii="Abadi" w:eastAsia="Times New Roman" w:hAnsi="Abadi" w:cs="Times New Roman"/>
        <w:sz w:val="14"/>
        <w:szCs w:val="14"/>
        <w:lang w:eastAsia="fr-CA"/>
      </w:rPr>
      <w:t xml:space="preserve"> Pelletier - ASR (2018-19)</w:t>
    </w:r>
  </w:p>
  <w:p w14:paraId="238601FE" w14:textId="77777777" w:rsidR="008C0821" w:rsidRDefault="008C08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9B78" w14:textId="3494510D" w:rsidR="00561159" w:rsidRDefault="00561159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2</w:t>
    </w:r>
    <w:r>
      <w:fldChar w:fldCharType="end"/>
    </w:r>
  </w:p>
  <w:p w14:paraId="1F05BA34" w14:textId="77777777" w:rsidR="00561159" w:rsidRDefault="005611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79CE" w14:textId="77777777" w:rsidR="00797EE3" w:rsidRDefault="00797EE3" w:rsidP="008C0821">
      <w:pPr>
        <w:spacing w:after="0" w:line="240" w:lineRule="auto"/>
      </w:pPr>
      <w:r>
        <w:separator/>
      </w:r>
    </w:p>
  </w:footnote>
  <w:footnote w:type="continuationSeparator" w:id="0">
    <w:p w14:paraId="541412DD" w14:textId="77777777" w:rsidR="00797EE3" w:rsidRDefault="00797EE3" w:rsidP="008C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54C193C8" w:rsidR="008C0821" w:rsidRDefault="000B3DAA">
    <w:pPr>
      <w:pStyle w:val="En-tte"/>
    </w:pPr>
    <w:r>
      <w:rPr>
        <w:noProof/>
      </w:rPr>
      <w:drawing>
        <wp:inline distT="0" distB="0" distL="0" distR="0" wp14:anchorId="52C32C1E" wp14:editId="3D1E76D5">
          <wp:extent cx="1511935" cy="676910"/>
          <wp:effectExtent l="0" t="0" r="0" b="889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C0821">
      <w:tab/>
    </w:r>
    <w:r w:rsidR="008C082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29A3"/>
    <w:multiLevelType w:val="hybridMultilevel"/>
    <w:tmpl w:val="3964342C"/>
    <w:lvl w:ilvl="0" w:tplc="EB885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E2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DC4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C5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04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40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A7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47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C64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A6CD"/>
    <w:multiLevelType w:val="hybridMultilevel"/>
    <w:tmpl w:val="44A84044"/>
    <w:lvl w:ilvl="0" w:tplc="F0720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0A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F2C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2A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C2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B6F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87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8C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0D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72036"/>
    <w:multiLevelType w:val="hybridMultilevel"/>
    <w:tmpl w:val="E2A08F8E"/>
    <w:lvl w:ilvl="0" w:tplc="D1B23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0B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61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85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05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6E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6D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8C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0C7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C3EC"/>
    <w:multiLevelType w:val="hybridMultilevel"/>
    <w:tmpl w:val="42A2B706"/>
    <w:lvl w:ilvl="0" w:tplc="EC808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26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8B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88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40D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5A9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8C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20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C2B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9826A"/>
    <w:multiLevelType w:val="hybridMultilevel"/>
    <w:tmpl w:val="8054782E"/>
    <w:lvl w:ilvl="0" w:tplc="1194C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A1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02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02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6C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8D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EB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A8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DE7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58092"/>
    <w:multiLevelType w:val="hybridMultilevel"/>
    <w:tmpl w:val="7F601CEE"/>
    <w:lvl w:ilvl="0" w:tplc="21A86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DC2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FEA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47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CD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422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8F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8C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5C6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1C80"/>
    <w:multiLevelType w:val="hybridMultilevel"/>
    <w:tmpl w:val="A72E1A60"/>
    <w:lvl w:ilvl="0" w:tplc="2472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2C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09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4A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4D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922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84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A6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45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2AF97"/>
    <w:multiLevelType w:val="hybridMultilevel"/>
    <w:tmpl w:val="0366DB76"/>
    <w:lvl w:ilvl="0" w:tplc="F7204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CC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EC5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23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85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3C3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EC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0C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D87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B7649"/>
    <w:multiLevelType w:val="hybridMultilevel"/>
    <w:tmpl w:val="387694DA"/>
    <w:lvl w:ilvl="0" w:tplc="FEA6D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CF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A0E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C4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E6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E25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4F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2B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425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2922A"/>
    <w:multiLevelType w:val="hybridMultilevel"/>
    <w:tmpl w:val="FDDEDE86"/>
    <w:lvl w:ilvl="0" w:tplc="5F78F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A5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BA9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CA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A7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FE2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0D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2A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26A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85F2B"/>
    <w:multiLevelType w:val="hybridMultilevel"/>
    <w:tmpl w:val="D722F4D6"/>
    <w:lvl w:ilvl="0" w:tplc="5688F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EA9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83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84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21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E5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6C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AD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3A4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9DE55"/>
    <w:multiLevelType w:val="hybridMultilevel"/>
    <w:tmpl w:val="4C9C4EFA"/>
    <w:lvl w:ilvl="0" w:tplc="437E8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AE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06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A4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AC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204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27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E3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609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EBD75"/>
    <w:multiLevelType w:val="hybridMultilevel"/>
    <w:tmpl w:val="5F329EF6"/>
    <w:lvl w:ilvl="0" w:tplc="E998F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67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5C4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ED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48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C4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86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84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723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36126"/>
    <w:multiLevelType w:val="hybridMultilevel"/>
    <w:tmpl w:val="360AADC8"/>
    <w:lvl w:ilvl="0" w:tplc="52BC8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60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EC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A5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26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06A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02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40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B6D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768020">
    <w:abstractNumId w:val="13"/>
  </w:num>
  <w:num w:numId="2" w16cid:durableId="209655931">
    <w:abstractNumId w:val="5"/>
  </w:num>
  <w:num w:numId="3" w16cid:durableId="923339142">
    <w:abstractNumId w:val="8"/>
  </w:num>
  <w:num w:numId="4" w16cid:durableId="1972130923">
    <w:abstractNumId w:val="9"/>
  </w:num>
  <w:num w:numId="5" w16cid:durableId="1500081432">
    <w:abstractNumId w:val="0"/>
  </w:num>
  <w:num w:numId="6" w16cid:durableId="1391222980">
    <w:abstractNumId w:val="10"/>
  </w:num>
  <w:num w:numId="7" w16cid:durableId="1919319849">
    <w:abstractNumId w:val="2"/>
  </w:num>
  <w:num w:numId="8" w16cid:durableId="510803352">
    <w:abstractNumId w:val="3"/>
  </w:num>
  <w:num w:numId="9" w16cid:durableId="1771856070">
    <w:abstractNumId w:val="4"/>
  </w:num>
  <w:num w:numId="10" w16cid:durableId="1158496841">
    <w:abstractNumId w:val="12"/>
  </w:num>
  <w:num w:numId="11" w16cid:durableId="864178820">
    <w:abstractNumId w:val="7"/>
  </w:num>
  <w:num w:numId="12" w16cid:durableId="545458473">
    <w:abstractNumId w:val="6"/>
  </w:num>
  <w:num w:numId="13" w16cid:durableId="1217202385">
    <w:abstractNumId w:val="11"/>
  </w:num>
  <w:num w:numId="14" w16cid:durableId="88108829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21"/>
    <w:rsid w:val="000202A5"/>
    <w:rsid w:val="0002A845"/>
    <w:rsid w:val="00041949"/>
    <w:rsid w:val="000B3DAA"/>
    <w:rsid w:val="000F2075"/>
    <w:rsid w:val="000F20F4"/>
    <w:rsid w:val="000F6B52"/>
    <w:rsid w:val="00105D0C"/>
    <w:rsid w:val="00141A80"/>
    <w:rsid w:val="00142F04"/>
    <w:rsid w:val="00167894"/>
    <w:rsid w:val="001801D4"/>
    <w:rsid w:val="001C0EC8"/>
    <w:rsid w:val="001C39C7"/>
    <w:rsid w:val="001D7BF7"/>
    <w:rsid w:val="001F3AFF"/>
    <w:rsid w:val="00222E0C"/>
    <w:rsid w:val="002D5DE1"/>
    <w:rsid w:val="002F69D0"/>
    <w:rsid w:val="003194FB"/>
    <w:rsid w:val="0033522A"/>
    <w:rsid w:val="00360F33"/>
    <w:rsid w:val="0037787C"/>
    <w:rsid w:val="00390DDC"/>
    <w:rsid w:val="00395D46"/>
    <w:rsid w:val="003D62CF"/>
    <w:rsid w:val="003E5DE1"/>
    <w:rsid w:val="003F358E"/>
    <w:rsid w:val="0040106B"/>
    <w:rsid w:val="00406FDE"/>
    <w:rsid w:val="00433810"/>
    <w:rsid w:val="0043703B"/>
    <w:rsid w:val="0045442E"/>
    <w:rsid w:val="004A5285"/>
    <w:rsid w:val="004C2B14"/>
    <w:rsid w:val="004EDCDB"/>
    <w:rsid w:val="00542B79"/>
    <w:rsid w:val="00561159"/>
    <w:rsid w:val="005E707D"/>
    <w:rsid w:val="005F4195"/>
    <w:rsid w:val="005F4878"/>
    <w:rsid w:val="00686455"/>
    <w:rsid w:val="006B2846"/>
    <w:rsid w:val="006B39F6"/>
    <w:rsid w:val="006E5576"/>
    <w:rsid w:val="006F064B"/>
    <w:rsid w:val="006FE030"/>
    <w:rsid w:val="0070476C"/>
    <w:rsid w:val="007426C1"/>
    <w:rsid w:val="00797EE3"/>
    <w:rsid w:val="007F50B3"/>
    <w:rsid w:val="007F63E7"/>
    <w:rsid w:val="00804FE6"/>
    <w:rsid w:val="00860280"/>
    <w:rsid w:val="008735A6"/>
    <w:rsid w:val="008948D8"/>
    <w:rsid w:val="00897B9D"/>
    <w:rsid w:val="008C0821"/>
    <w:rsid w:val="008C1E84"/>
    <w:rsid w:val="008F55E3"/>
    <w:rsid w:val="00900B24"/>
    <w:rsid w:val="009251DE"/>
    <w:rsid w:val="009C62DC"/>
    <w:rsid w:val="009E61B4"/>
    <w:rsid w:val="00A641B9"/>
    <w:rsid w:val="00A775AF"/>
    <w:rsid w:val="00A9221A"/>
    <w:rsid w:val="00AA38DB"/>
    <w:rsid w:val="00AB4BBB"/>
    <w:rsid w:val="00AF413D"/>
    <w:rsid w:val="00B05BF4"/>
    <w:rsid w:val="00B469F0"/>
    <w:rsid w:val="00B83351"/>
    <w:rsid w:val="00BE0227"/>
    <w:rsid w:val="00BE38DE"/>
    <w:rsid w:val="00C01D32"/>
    <w:rsid w:val="00C62C6E"/>
    <w:rsid w:val="00C62E97"/>
    <w:rsid w:val="00C62FF7"/>
    <w:rsid w:val="00C769E5"/>
    <w:rsid w:val="00CB1BA9"/>
    <w:rsid w:val="00CB3423"/>
    <w:rsid w:val="00D01160"/>
    <w:rsid w:val="00D04847"/>
    <w:rsid w:val="00D302EE"/>
    <w:rsid w:val="00D90AB8"/>
    <w:rsid w:val="00DA7336"/>
    <w:rsid w:val="00DB2B0E"/>
    <w:rsid w:val="00DF12FD"/>
    <w:rsid w:val="00E74461"/>
    <w:rsid w:val="00E9775A"/>
    <w:rsid w:val="00EC4E06"/>
    <w:rsid w:val="00F07CA0"/>
    <w:rsid w:val="00F70071"/>
    <w:rsid w:val="00F969DB"/>
    <w:rsid w:val="010251E0"/>
    <w:rsid w:val="019F444A"/>
    <w:rsid w:val="022BD945"/>
    <w:rsid w:val="02B43B24"/>
    <w:rsid w:val="02E79D00"/>
    <w:rsid w:val="0328FD76"/>
    <w:rsid w:val="03EDA929"/>
    <w:rsid w:val="04143A25"/>
    <w:rsid w:val="0441DAB5"/>
    <w:rsid w:val="04653779"/>
    <w:rsid w:val="0478A4DA"/>
    <w:rsid w:val="047A27D0"/>
    <w:rsid w:val="049EF5B4"/>
    <w:rsid w:val="04D7B6C3"/>
    <w:rsid w:val="05420E24"/>
    <w:rsid w:val="05DAF4E1"/>
    <w:rsid w:val="064ED77E"/>
    <w:rsid w:val="064FFD3E"/>
    <w:rsid w:val="06A4EE1F"/>
    <w:rsid w:val="06C9E289"/>
    <w:rsid w:val="06E39AE8"/>
    <w:rsid w:val="070D16AA"/>
    <w:rsid w:val="075A88D9"/>
    <w:rsid w:val="076B8CFA"/>
    <w:rsid w:val="080239F0"/>
    <w:rsid w:val="0819E8FE"/>
    <w:rsid w:val="083795A1"/>
    <w:rsid w:val="0897EC9D"/>
    <w:rsid w:val="08E284AC"/>
    <w:rsid w:val="08EEB525"/>
    <w:rsid w:val="08F41D73"/>
    <w:rsid w:val="092A21F3"/>
    <w:rsid w:val="0947D848"/>
    <w:rsid w:val="094E5B77"/>
    <w:rsid w:val="09793504"/>
    <w:rsid w:val="0988445C"/>
    <w:rsid w:val="099FA0A1"/>
    <w:rsid w:val="09EBF256"/>
    <w:rsid w:val="0A0C1BFC"/>
    <w:rsid w:val="0A944834"/>
    <w:rsid w:val="0B94D875"/>
    <w:rsid w:val="0BD2216B"/>
    <w:rsid w:val="0C08405E"/>
    <w:rsid w:val="0C22DD0B"/>
    <w:rsid w:val="0C34E690"/>
    <w:rsid w:val="0C8E63AF"/>
    <w:rsid w:val="0D1A0B10"/>
    <w:rsid w:val="0D2F432F"/>
    <w:rsid w:val="0DA26E5D"/>
    <w:rsid w:val="0DA839A4"/>
    <w:rsid w:val="0DBA77FD"/>
    <w:rsid w:val="0DEDC839"/>
    <w:rsid w:val="0E64C407"/>
    <w:rsid w:val="0E9C18D1"/>
    <w:rsid w:val="0EAE18F1"/>
    <w:rsid w:val="0F16F6CE"/>
    <w:rsid w:val="0F959857"/>
    <w:rsid w:val="0FB9CDF2"/>
    <w:rsid w:val="0FEB360F"/>
    <w:rsid w:val="100B5737"/>
    <w:rsid w:val="1011DFF6"/>
    <w:rsid w:val="106A390A"/>
    <w:rsid w:val="106EC7FF"/>
    <w:rsid w:val="1098D558"/>
    <w:rsid w:val="11149676"/>
    <w:rsid w:val="119FA385"/>
    <w:rsid w:val="11A401DD"/>
    <w:rsid w:val="11CBF786"/>
    <w:rsid w:val="123B879C"/>
    <w:rsid w:val="126E1ED4"/>
    <w:rsid w:val="12955B2B"/>
    <w:rsid w:val="129E9733"/>
    <w:rsid w:val="12A216DB"/>
    <w:rsid w:val="12A4F1D1"/>
    <w:rsid w:val="12AC70DD"/>
    <w:rsid w:val="12D4ABCD"/>
    <w:rsid w:val="130D27EB"/>
    <w:rsid w:val="1347D3FE"/>
    <w:rsid w:val="134A1E31"/>
    <w:rsid w:val="13501019"/>
    <w:rsid w:val="13549EE1"/>
    <w:rsid w:val="1371D37B"/>
    <w:rsid w:val="139FDC89"/>
    <w:rsid w:val="13D2B2DA"/>
    <w:rsid w:val="1417313F"/>
    <w:rsid w:val="1417EDAD"/>
    <w:rsid w:val="14649447"/>
    <w:rsid w:val="14F57C60"/>
    <w:rsid w:val="152F3B2D"/>
    <w:rsid w:val="155835FD"/>
    <w:rsid w:val="15B519E5"/>
    <w:rsid w:val="15D3957E"/>
    <w:rsid w:val="15F23416"/>
    <w:rsid w:val="1671ED9B"/>
    <w:rsid w:val="16A4114B"/>
    <w:rsid w:val="171BFF60"/>
    <w:rsid w:val="172CD792"/>
    <w:rsid w:val="17732FE3"/>
    <w:rsid w:val="178BC8A0"/>
    <w:rsid w:val="17A804D6"/>
    <w:rsid w:val="17F02807"/>
    <w:rsid w:val="185BBA04"/>
    <w:rsid w:val="18798ED2"/>
    <w:rsid w:val="18B44472"/>
    <w:rsid w:val="18EC822D"/>
    <w:rsid w:val="1920EB12"/>
    <w:rsid w:val="19587BD6"/>
    <w:rsid w:val="198A7895"/>
    <w:rsid w:val="1A0CE4EA"/>
    <w:rsid w:val="1A12B721"/>
    <w:rsid w:val="1A931811"/>
    <w:rsid w:val="1AB62CC6"/>
    <w:rsid w:val="1ABA19A6"/>
    <w:rsid w:val="1B7F3F10"/>
    <w:rsid w:val="1B96CDB6"/>
    <w:rsid w:val="1BD16FC8"/>
    <w:rsid w:val="1BED5DE4"/>
    <w:rsid w:val="1C02846E"/>
    <w:rsid w:val="1C2C8364"/>
    <w:rsid w:val="1C51F6D1"/>
    <w:rsid w:val="1C6D6CFD"/>
    <w:rsid w:val="1C76CC90"/>
    <w:rsid w:val="1C8BD8CE"/>
    <w:rsid w:val="1CFB667F"/>
    <w:rsid w:val="1D6B59C9"/>
    <w:rsid w:val="1D87C3D0"/>
    <w:rsid w:val="1DBA8F16"/>
    <w:rsid w:val="1E5EB031"/>
    <w:rsid w:val="1EE46469"/>
    <w:rsid w:val="1F6FD780"/>
    <w:rsid w:val="1FA6164D"/>
    <w:rsid w:val="1FAE461C"/>
    <w:rsid w:val="1FD46B4B"/>
    <w:rsid w:val="20A5E86C"/>
    <w:rsid w:val="20C06A2A"/>
    <w:rsid w:val="20C99030"/>
    <w:rsid w:val="21457219"/>
    <w:rsid w:val="216427BE"/>
    <w:rsid w:val="216C1839"/>
    <w:rsid w:val="21E487CA"/>
    <w:rsid w:val="223E715D"/>
    <w:rsid w:val="226A3D28"/>
    <w:rsid w:val="228A913F"/>
    <w:rsid w:val="22A32AA1"/>
    <w:rsid w:val="22CD470A"/>
    <w:rsid w:val="22D84E01"/>
    <w:rsid w:val="237016F6"/>
    <w:rsid w:val="23824E2D"/>
    <w:rsid w:val="23B7334D"/>
    <w:rsid w:val="241A78B4"/>
    <w:rsid w:val="2423CB45"/>
    <w:rsid w:val="242661A0"/>
    <w:rsid w:val="24444505"/>
    <w:rsid w:val="24C1A29B"/>
    <w:rsid w:val="24D7845C"/>
    <w:rsid w:val="2524D0BE"/>
    <w:rsid w:val="254B9F2B"/>
    <w:rsid w:val="256843C9"/>
    <w:rsid w:val="25D235F7"/>
    <w:rsid w:val="25D5305C"/>
    <w:rsid w:val="26176144"/>
    <w:rsid w:val="2655C340"/>
    <w:rsid w:val="267D66CC"/>
    <w:rsid w:val="26B5DF76"/>
    <w:rsid w:val="276EE4B7"/>
    <w:rsid w:val="278FA2C1"/>
    <w:rsid w:val="280EAAD6"/>
    <w:rsid w:val="282CF44E"/>
    <w:rsid w:val="288149BE"/>
    <w:rsid w:val="289CC50E"/>
    <w:rsid w:val="28E1FB15"/>
    <w:rsid w:val="28E2C544"/>
    <w:rsid w:val="294D86CA"/>
    <w:rsid w:val="29E47C80"/>
    <w:rsid w:val="2A12208B"/>
    <w:rsid w:val="2A2D333A"/>
    <w:rsid w:val="2A4ADDA1"/>
    <w:rsid w:val="2A54E9C5"/>
    <w:rsid w:val="2A95A324"/>
    <w:rsid w:val="2AEA9947"/>
    <w:rsid w:val="2B467C5E"/>
    <w:rsid w:val="2B56CB45"/>
    <w:rsid w:val="2B717371"/>
    <w:rsid w:val="2B8C53ED"/>
    <w:rsid w:val="2C317385"/>
    <w:rsid w:val="2C51BED3"/>
    <w:rsid w:val="2C51E514"/>
    <w:rsid w:val="2C8CF05A"/>
    <w:rsid w:val="2CCB3DB9"/>
    <w:rsid w:val="2CE1E730"/>
    <w:rsid w:val="2DD79658"/>
    <w:rsid w:val="2DE0772A"/>
    <w:rsid w:val="2E56D76F"/>
    <w:rsid w:val="2E858A46"/>
    <w:rsid w:val="2ECA7FCD"/>
    <w:rsid w:val="2F67D689"/>
    <w:rsid w:val="2F7539CF"/>
    <w:rsid w:val="2FAA44D7"/>
    <w:rsid w:val="2FFBEE32"/>
    <w:rsid w:val="3022F474"/>
    <w:rsid w:val="302D1070"/>
    <w:rsid w:val="304974EB"/>
    <w:rsid w:val="309650FC"/>
    <w:rsid w:val="30C711D8"/>
    <w:rsid w:val="30C985BC"/>
    <w:rsid w:val="30CB73DA"/>
    <w:rsid w:val="317C4094"/>
    <w:rsid w:val="31A61B26"/>
    <w:rsid w:val="31BC03EC"/>
    <w:rsid w:val="31D4C158"/>
    <w:rsid w:val="3227ED0B"/>
    <w:rsid w:val="325F5609"/>
    <w:rsid w:val="32F2C923"/>
    <w:rsid w:val="3338BCC5"/>
    <w:rsid w:val="33393EAA"/>
    <w:rsid w:val="339477FC"/>
    <w:rsid w:val="33A3FD08"/>
    <w:rsid w:val="3430C8A0"/>
    <w:rsid w:val="34974213"/>
    <w:rsid w:val="34C02731"/>
    <w:rsid w:val="34D955A8"/>
    <w:rsid w:val="353B77EA"/>
    <w:rsid w:val="35506EFE"/>
    <w:rsid w:val="36055CC5"/>
    <w:rsid w:val="3636CAF0"/>
    <w:rsid w:val="368285B2"/>
    <w:rsid w:val="36A4CDDF"/>
    <w:rsid w:val="36C68918"/>
    <w:rsid w:val="36EB42EE"/>
    <w:rsid w:val="36FFA1FF"/>
    <w:rsid w:val="3769F867"/>
    <w:rsid w:val="376EE1C7"/>
    <w:rsid w:val="3779B2E4"/>
    <w:rsid w:val="379954DC"/>
    <w:rsid w:val="37A7724D"/>
    <w:rsid w:val="37A7AB10"/>
    <w:rsid w:val="37B42747"/>
    <w:rsid w:val="3812D5E7"/>
    <w:rsid w:val="383ACCDC"/>
    <w:rsid w:val="3840B5C8"/>
    <w:rsid w:val="38898991"/>
    <w:rsid w:val="3894092A"/>
    <w:rsid w:val="38E6E676"/>
    <w:rsid w:val="3908CBFD"/>
    <w:rsid w:val="39968DF6"/>
    <w:rsid w:val="39A19456"/>
    <w:rsid w:val="39B42BF3"/>
    <w:rsid w:val="39C9A42E"/>
    <w:rsid w:val="39D22D57"/>
    <w:rsid w:val="3A1E75C1"/>
    <w:rsid w:val="3ADBBE28"/>
    <w:rsid w:val="3B07858E"/>
    <w:rsid w:val="3B623EE3"/>
    <w:rsid w:val="3B74BE2C"/>
    <w:rsid w:val="3B7B4376"/>
    <w:rsid w:val="3B91110B"/>
    <w:rsid w:val="3C4F84D5"/>
    <w:rsid w:val="3C8BBE9A"/>
    <w:rsid w:val="3CD4AB5E"/>
    <w:rsid w:val="3CE25E12"/>
    <w:rsid w:val="3CE6660D"/>
    <w:rsid w:val="3D39F3AD"/>
    <w:rsid w:val="3DEB5536"/>
    <w:rsid w:val="3DEC3D2C"/>
    <w:rsid w:val="3E20F4E0"/>
    <w:rsid w:val="3E6DA357"/>
    <w:rsid w:val="3E75C052"/>
    <w:rsid w:val="3EA1BD21"/>
    <w:rsid w:val="3EC09DD2"/>
    <w:rsid w:val="3EC1C0EC"/>
    <w:rsid w:val="3EECACD0"/>
    <w:rsid w:val="3F13019B"/>
    <w:rsid w:val="3F3BE6AE"/>
    <w:rsid w:val="3F55EA91"/>
    <w:rsid w:val="3F638A8E"/>
    <w:rsid w:val="3F82FE3E"/>
    <w:rsid w:val="3FE4D909"/>
    <w:rsid w:val="3FEB3F40"/>
    <w:rsid w:val="403AB799"/>
    <w:rsid w:val="40696580"/>
    <w:rsid w:val="4083E0CB"/>
    <w:rsid w:val="40F05129"/>
    <w:rsid w:val="4117DFBF"/>
    <w:rsid w:val="413F2F3B"/>
    <w:rsid w:val="41605256"/>
    <w:rsid w:val="416C70A5"/>
    <w:rsid w:val="4195EA3D"/>
    <w:rsid w:val="426BF735"/>
    <w:rsid w:val="42804A03"/>
    <w:rsid w:val="42BE46C3"/>
    <w:rsid w:val="42FCAAE4"/>
    <w:rsid w:val="42FCFEB2"/>
    <w:rsid w:val="436FA444"/>
    <w:rsid w:val="4392165B"/>
    <w:rsid w:val="43C2BC2B"/>
    <w:rsid w:val="441C6D59"/>
    <w:rsid w:val="44CE7F06"/>
    <w:rsid w:val="44D23920"/>
    <w:rsid w:val="4564029D"/>
    <w:rsid w:val="45CB0A0D"/>
    <w:rsid w:val="45D606F3"/>
    <w:rsid w:val="4665B3B1"/>
    <w:rsid w:val="467DEE83"/>
    <w:rsid w:val="46928B69"/>
    <w:rsid w:val="46E49A68"/>
    <w:rsid w:val="475C4222"/>
    <w:rsid w:val="47A75A0E"/>
    <w:rsid w:val="47AC3260"/>
    <w:rsid w:val="47E2DD4C"/>
    <w:rsid w:val="481375D5"/>
    <w:rsid w:val="482568E7"/>
    <w:rsid w:val="4851A3E2"/>
    <w:rsid w:val="485A83DC"/>
    <w:rsid w:val="4863D9FB"/>
    <w:rsid w:val="493AA9FC"/>
    <w:rsid w:val="4970AA2B"/>
    <w:rsid w:val="499F3248"/>
    <w:rsid w:val="49F71F69"/>
    <w:rsid w:val="4A10DCD6"/>
    <w:rsid w:val="4A1C4959"/>
    <w:rsid w:val="4A409F2B"/>
    <w:rsid w:val="4A66A399"/>
    <w:rsid w:val="4A6787CF"/>
    <w:rsid w:val="4AC0F8B7"/>
    <w:rsid w:val="4AE4D762"/>
    <w:rsid w:val="4AF6F75D"/>
    <w:rsid w:val="4AF83686"/>
    <w:rsid w:val="4B071899"/>
    <w:rsid w:val="4B97F953"/>
    <w:rsid w:val="4BA39A43"/>
    <w:rsid w:val="4C4635EF"/>
    <w:rsid w:val="4C77088F"/>
    <w:rsid w:val="4CFB3AB1"/>
    <w:rsid w:val="4D3F1B5C"/>
    <w:rsid w:val="4D4686F9"/>
    <w:rsid w:val="4DC8EA7A"/>
    <w:rsid w:val="4E2C2B48"/>
    <w:rsid w:val="4E734AEB"/>
    <w:rsid w:val="4F3D0D64"/>
    <w:rsid w:val="4F70935A"/>
    <w:rsid w:val="4FBA2609"/>
    <w:rsid w:val="4FC4CB53"/>
    <w:rsid w:val="5010A973"/>
    <w:rsid w:val="5064CD82"/>
    <w:rsid w:val="50A95E8F"/>
    <w:rsid w:val="515E29BE"/>
    <w:rsid w:val="51C8E009"/>
    <w:rsid w:val="5205A92A"/>
    <w:rsid w:val="520C5042"/>
    <w:rsid w:val="52630B4E"/>
    <w:rsid w:val="52C3E608"/>
    <w:rsid w:val="52FB0915"/>
    <w:rsid w:val="530760DA"/>
    <w:rsid w:val="535C54F5"/>
    <w:rsid w:val="53825631"/>
    <w:rsid w:val="53F21211"/>
    <w:rsid w:val="543170B8"/>
    <w:rsid w:val="54681995"/>
    <w:rsid w:val="549C9E05"/>
    <w:rsid w:val="54D7082B"/>
    <w:rsid w:val="54F7674E"/>
    <w:rsid w:val="551D0F6C"/>
    <w:rsid w:val="557EFB62"/>
    <w:rsid w:val="55A53526"/>
    <w:rsid w:val="55EDF024"/>
    <w:rsid w:val="55FB500E"/>
    <w:rsid w:val="562D5010"/>
    <w:rsid w:val="570E0B49"/>
    <w:rsid w:val="572E4E7F"/>
    <w:rsid w:val="5747190C"/>
    <w:rsid w:val="57D80B86"/>
    <w:rsid w:val="581432EB"/>
    <w:rsid w:val="58682960"/>
    <w:rsid w:val="58EDF500"/>
    <w:rsid w:val="58F54114"/>
    <w:rsid w:val="5912E2A2"/>
    <w:rsid w:val="591D218D"/>
    <w:rsid w:val="5954D63A"/>
    <w:rsid w:val="59641F7A"/>
    <w:rsid w:val="59666257"/>
    <w:rsid w:val="59A82C95"/>
    <w:rsid w:val="59C2B61C"/>
    <w:rsid w:val="59E0F949"/>
    <w:rsid w:val="59F98BED"/>
    <w:rsid w:val="59FCDE5D"/>
    <w:rsid w:val="5A0E5C95"/>
    <w:rsid w:val="5A4F2E43"/>
    <w:rsid w:val="5A5C8438"/>
    <w:rsid w:val="5ADD1EA2"/>
    <w:rsid w:val="5B339582"/>
    <w:rsid w:val="5C0264C4"/>
    <w:rsid w:val="5C40E5FE"/>
    <w:rsid w:val="5D527D54"/>
    <w:rsid w:val="5E23F9B4"/>
    <w:rsid w:val="5F106A0A"/>
    <w:rsid w:val="5F727FDA"/>
    <w:rsid w:val="5F816052"/>
    <w:rsid w:val="5F8B7DD0"/>
    <w:rsid w:val="5FB00970"/>
    <w:rsid w:val="600A7118"/>
    <w:rsid w:val="60341AEC"/>
    <w:rsid w:val="604BC052"/>
    <w:rsid w:val="60B6247F"/>
    <w:rsid w:val="60D4632A"/>
    <w:rsid w:val="6148D321"/>
    <w:rsid w:val="615E1C6D"/>
    <w:rsid w:val="616CB7CB"/>
    <w:rsid w:val="61A32757"/>
    <w:rsid w:val="6223AD83"/>
    <w:rsid w:val="624CDA3D"/>
    <w:rsid w:val="627DD65C"/>
    <w:rsid w:val="62BE6F52"/>
    <w:rsid w:val="632159BB"/>
    <w:rsid w:val="633B9717"/>
    <w:rsid w:val="635DB16D"/>
    <w:rsid w:val="63B88850"/>
    <w:rsid w:val="64979B6C"/>
    <w:rsid w:val="649A3D73"/>
    <w:rsid w:val="64DE2653"/>
    <w:rsid w:val="64EBDDA2"/>
    <w:rsid w:val="651FF881"/>
    <w:rsid w:val="653DC450"/>
    <w:rsid w:val="65BDE835"/>
    <w:rsid w:val="664BFDAC"/>
    <w:rsid w:val="667D6585"/>
    <w:rsid w:val="6690CBAC"/>
    <w:rsid w:val="66D2B936"/>
    <w:rsid w:val="66EBC52C"/>
    <w:rsid w:val="670FF05C"/>
    <w:rsid w:val="6710BF90"/>
    <w:rsid w:val="673C9094"/>
    <w:rsid w:val="67A1BF07"/>
    <w:rsid w:val="67C75D22"/>
    <w:rsid w:val="67D75685"/>
    <w:rsid w:val="681A67BB"/>
    <w:rsid w:val="68508966"/>
    <w:rsid w:val="68A5F0F1"/>
    <w:rsid w:val="69042076"/>
    <w:rsid w:val="6990F08F"/>
    <w:rsid w:val="6994CFDB"/>
    <w:rsid w:val="69BE9414"/>
    <w:rsid w:val="6A5C670D"/>
    <w:rsid w:val="6A6DBF37"/>
    <w:rsid w:val="6A6E0B71"/>
    <w:rsid w:val="6B15C42B"/>
    <w:rsid w:val="6B606702"/>
    <w:rsid w:val="6C16E047"/>
    <w:rsid w:val="6C3752BC"/>
    <w:rsid w:val="6C5727CF"/>
    <w:rsid w:val="6C7B6D71"/>
    <w:rsid w:val="6CD7BF4A"/>
    <w:rsid w:val="6CDCA499"/>
    <w:rsid w:val="6CEF345C"/>
    <w:rsid w:val="6D02ABAB"/>
    <w:rsid w:val="6D275A2C"/>
    <w:rsid w:val="6D29D88E"/>
    <w:rsid w:val="6E19C003"/>
    <w:rsid w:val="6E255C19"/>
    <w:rsid w:val="6E821AFB"/>
    <w:rsid w:val="6E88BA9B"/>
    <w:rsid w:val="6EEE2943"/>
    <w:rsid w:val="6F4B2076"/>
    <w:rsid w:val="709F8FCA"/>
    <w:rsid w:val="70A2FBD4"/>
    <w:rsid w:val="70C26CC7"/>
    <w:rsid w:val="710D320D"/>
    <w:rsid w:val="7117D7ED"/>
    <w:rsid w:val="713952CB"/>
    <w:rsid w:val="714507CF"/>
    <w:rsid w:val="716350D2"/>
    <w:rsid w:val="71F2BBD8"/>
    <w:rsid w:val="72141663"/>
    <w:rsid w:val="722012DA"/>
    <w:rsid w:val="7225BADA"/>
    <w:rsid w:val="72338BEC"/>
    <w:rsid w:val="723A33DC"/>
    <w:rsid w:val="72A926C8"/>
    <w:rsid w:val="72DE44B5"/>
    <w:rsid w:val="72E65DC1"/>
    <w:rsid w:val="730ED0C6"/>
    <w:rsid w:val="73130778"/>
    <w:rsid w:val="731E4930"/>
    <w:rsid w:val="7423EC90"/>
    <w:rsid w:val="7438FA52"/>
    <w:rsid w:val="743A2C7B"/>
    <w:rsid w:val="7441CF3A"/>
    <w:rsid w:val="7472C5DC"/>
    <w:rsid w:val="74B9D049"/>
    <w:rsid w:val="74F83E01"/>
    <w:rsid w:val="75948E03"/>
    <w:rsid w:val="75BBA081"/>
    <w:rsid w:val="75CCFDAB"/>
    <w:rsid w:val="75E3EE0B"/>
    <w:rsid w:val="7609FB61"/>
    <w:rsid w:val="7631A822"/>
    <w:rsid w:val="765E8299"/>
    <w:rsid w:val="76751671"/>
    <w:rsid w:val="77028C01"/>
    <w:rsid w:val="77323341"/>
    <w:rsid w:val="77B85401"/>
    <w:rsid w:val="7827C495"/>
    <w:rsid w:val="784B37AF"/>
    <w:rsid w:val="78B6BE69"/>
    <w:rsid w:val="78D2C184"/>
    <w:rsid w:val="7A02F8CC"/>
    <w:rsid w:val="7A755A8C"/>
    <w:rsid w:val="7A81BB35"/>
    <w:rsid w:val="7AA05B7A"/>
    <w:rsid w:val="7B10F919"/>
    <w:rsid w:val="7B151DD4"/>
    <w:rsid w:val="7B1C03D2"/>
    <w:rsid w:val="7B8F2F43"/>
    <w:rsid w:val="7B97DDD5"/>
    <w:rsid w:val="7BCF934A"/>
    <w:rsid w:val="7BD48A0F"/>
    <w:rsid w:val="7BD58570"/>
    <w:rsid w:val="7C2B18B5"/>
    <w:rsid w:val="7C3E0014"/>
    <w:rsid w:val="7CE99404"/>
    <w:rsid w:val="7D34DBD7"/>
    <w:rsid w:val="7D58A0E9"/>
    <w:rsid w:val="7DA606FA"/>
    <w:rsid w:val="7E1BEED7"/>
    <w:rsid w:val="7E2DECA7"/>
    <w:rsid w:val="7E5A28B9"/>
    <w:rsid w:val="7E649FA9"/>
    <w:rsid w:val="7E761B0E"/>
    <w:rsid w:val="7EA08A1D"/>
    <w:rsid w:val="7EE5122D"/>
    <w:rsid w:val="7F21A35B"/>
    <w:rsid w:val="7F385E1E"/>
    <w:rsid w:val="7F3E11F0"/>
    <w:rsid w:val="7F60C0AB"/>
    <w:rsid w:val="7F6863DD"/>
    <w:rsid w:val="7F875764"/>
    <w:rsid w:val="7FA13F6E"/>
    <w:rsid w:val="7FB1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28452"/>
  <w15:chartTrackingRefBased/>
  <w15:docId w15:val="{9F0D1BBC-5875-45CA-B7BC-C565A473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AA"/>
  </w:style>
  <w:style w:type="paragraph" w:styleId="Titre1">
    <w:name w:val="heading 1"/>
    <w:basedOn w:val="Normal"/>
    <w:next w:val="Normal"/>
    <w:link w:val="Titre1Car"/>
    <w:uiPriority w:val="9"/>
    <w:qFormat/>
    <w:rsid w:val="00433810"/>
    <w:pPr>
      <w:keepNext/>
      <w:keepLines/>
      <w:spacing w:before="240" w:after="0"/>
      <w:jc w:val="center"/>
      <w:outlineLvl w:val="0"/>
    </w:pPr>
    <w:rPr>
      <w:rFonts w:ascii="Chaloult_Cond" w:eastAsiaTheme="majorEastAsia" w:hAnsi="Chaloult_Cond" w:cstheme="majorBidi"/>
      <w:color w:val="176F96"/>
      <w:sz w:val="5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08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821"/>
  </w:style>
  <w:style w:type="paragraph" w:styleId="Pieddepage">
    <w:name w:val="footer"/>
    <w:basedOn w:val="Normal"/>
    <w:link w:val="PieddepageCar"/>
    <w:uiPriority w:val="99"/>
    <w:unhideWhenUsed/>
    <w:rsid w:val="008C08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821"/>
  </w:style>
  <w:style w:type="table" w:styleId="Grilledutableau">
    <w:name w:val="Table Grid"/>
    <w:basedOn w:val="TableauNormal"/>
    <w:uiPriority w:val="39"/>
    <w:rsid w:val="008C0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69F0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40106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0106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0106B"/>
    <w:rPr>
      <w:vertAlign w:val="superscript"/>
    </w:rPr>
  </w:style>
  <w:style w:type="paragraph" w:customStyle="1" w:styleId="Default">
    <w:name w:val="Default"/>
    <w:rsid w:val="0043703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BB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C2B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2B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2B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2B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2B14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33810"/>
    <w:rPr>
      <w:rFonts w:ascii="Chaloult_Cond" w:eastAsiaTheme="majorEastAsia" w:hAnsi="Chaloult_Cond" w:cstheme="majorBidi"/>
      <w:color w:val="176F96"/>
      <w:sz w:val="52"/>
      <w:szCs w:val="32"/>
    </w:rPr>
  </w:style>
  <w:style w:type="character" w:styleId="Lienhypertexte">
    <w:name w:val="Hyperlink"/>
    <w:basedOn w:val="Policepardfaut"/>
    <w:uiPriority w:val="99"/>
    <w:unhideWhenUsed/>
    <w:rsid w:val="00433810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3381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C62E9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62E97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1F6FD780"/>
    <w:pPr>
      <w:widowControl w:val="0"/>
      <w:spacing w:before="1"/>
      <w:ind w:left="414"/>
    </w:pPr>
    <w:rPr>
      <w:rFonts w:ascii="MV Boli" w:eastAsia="MV Boli" w:hAnsi="MV Boli" w:cs="MV Bol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C42A2-8F1A-409F-B5ED-43D0AA6D8827}"/>
      </w:docPartPr>
      <w:docPartBody>
        <w:p w:rsidR="001D7BF7" w:rsidRDefault="001F3AFF">
          <w:r w:rsidRPr="004A12F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E0AD6-F1BC-4076-B58B-D95E778D33DA}"/>
      </w:docPartPr>
      <w:docPartBody>
        <w:p w:rsidR="00561CDE" w:rsidRDefault="001D7BF7">
          <w:r w:rsidRPr="00F078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A700DFE63E4803B3D9BE94B96C5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ED5B4E-73ED-4EF9-B332-EF141EC8BD12}"/>
      </w:docPartPr>
      <w:docPartBody>
        <w:p w:rsidR="00561CDE" w:rsidRDefault="001D7BF7" w:rsidP="001D7BF7">
          <w:pPr>
            <w:pStyle w:val="FEA700DFE63E4803B3D9BE94B96C5D80"/>
          </w:pPr>
          <w:r w:rsidRPr="00F078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D5E0635C0C434C9A30B1E6452D8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15F63-CCE3-4C50-B62A-ED01759286D3}"/>
      </w:docPartPr>
      <w:docPartBody>
        <w:p w:rsidR="00561CDE" w:rsidRDefault="001D7BF7" w:rsidP="001D7BF7">
          <w:pPr>
            <w:pStyle w:val="D4D5E0635C0C434C9A30B1E6452D8822"/>
          </w:pPr>
          <w:r w:rsidRPr="00F078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2E4B6CDBEB471984368F40887F4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0E60D5-95AD-4A8B-B2E7-CE875F16D5A8}"/>
      </w:docPartPr>
      <w:docPartBody>
        <w:p w:rsidR="00561CDE" w:rsidRDefault="001D7BF7" w:rsidP="001D7BF7">
          <w:pPr>
            <w:pStyle w:val="FF2E4B6CDBEB471984368F40887F431E"/>
          </w:pPr>
          <w:r w:rsidRPr="00F078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3D898A79924A0C8A3A8A5CBD244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8A610-B274-4EA5-B705-EACDFB013D65}"/>
      </w:docPartPr>
      <w:docPartBody>
        <w:p w:rsidR="00561CDE" w:rsidRDefault="001D7BF7" w:rsidP="001D7BF7">
          <w:pPr>
            <w:pStyle w:val="D63D898A79924A0C8A3A8A5CBD244193"/>
          </w:pPr>
          <w:r w:rsidRPr="00F0783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FF"/>
    <w:rsid w:val="001D7BF7"/>
    <w:rsid w:val="001F3AFF"/>
    <w:rsid w:val="00561CDE"/>
    <w:rsid w:val="0070763B"/>
    <w:rsid w:val="008776E2"/>
    <w:rsid w:val="00A96BBF"/>
    <w:rsid w:val="00D17EAB"/>
    <w:rsid w:val="00E6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7BF7"/>
    <w:rPr>
      <w:color w:val="808080"/>
    </w:rPr>
  </w:style>
  <w:style w:type="paragraph" w:customStyle="1" w:styleId="FEA700DFE63E4803B3D9BE94B96C5D80">
    <w:name w:val="FEA700DFE63E4803B3D9BE94B96C5D80"/>
    <w:rsid w:val="001D7BF7"/>
  </w:style>
  <w:style w:type="paragraph" w:customStyle="1" w:styleId="D4D5E0635C0C434C9A30B1E6452D8822">
    <w:name w:val="D4D5E0635C0C434C9A30B1E6452D8822"/>
    <w:rsid w:val="001D7BF7"/>
  </w:style>
  <w:style w:type="paragraph" w:customStyle="1" w:styleId="FF2E4B6CDBEB471984368F40887F431E">
    <w:name w:val="FF2E4B6CDBEB471984368F40887F431E"/>
    <w:rsid w:val="001D7BF7"/>
  </w:style>
  <w:style w:type="paragraph" w:customStyle="1" w:styleId="D63D898A79924A0C8A3A8A5CBD244193">
    <w:name w:val="D63D898A79924A0C8A3A8A5CBD244193"/>
    <w:rsid w:val="001D7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AD0B63DC3AB4ABE05C38C94007361" ma:contentTypeVersion="9" ma:contentTypeDescription="Crée un document." ma:contentTypeScope="" ma:versionID="734a24d4b317822a5e0a8250b0c2835c">
  <xsd:schema xmlns:xsd="http://www.w3.org/2001/XMLSchema" xmlns:xs="http://www.w3.org/2001/XMLSchema" xmlns:p="http://schemas.microsoft.com/office/2006/metadata/properties" xmlns:ns2="62319b78-7c2c-43dc-9f2e-2ac03ae1f89a" xmlns:ns3="baecbf8f-a80b-4f3e-b5a0-175513b024c6" targetNamespace="http://schemas.microsoft.com/office/2006/metadata/properties" ma:root="true" ma:fieldsID="0e06383d40ab2c74749b1fa64703cd82" ns2:_="" ns3:_="">
    <xsd:import namespace="62319b78-7c2c-43dc-9f2e-2ac03ae1f89a"/>
    <xsd:import namespace="baecbf8f-a80b-4f3e-b5a0-175513b02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19b78-7c2c-43dc-9f2e-2ac03ae1f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cbf8f-a80b-4f3e-b5a0-175513b02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5AEEC-F1BA-4827-BDD2-9CBCF865C9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116EBF-B662-451E-BFFE-199B505050D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ecbf8f-a80b-4f3e-b5a0-175513b024c6"/>
    <ds:schemaRef ds:uri="http://purl.org/dc/elements/1.1/"/>
    <ds:schemaRef ds:uri="http://schemas.microsoft.com/office/2006/metadata/properties"/>
    <ds:schemaRef ds:uri="http://schemas.microsoft.com/office/2006/documentManagement/types"/>
    <ds:schemaRef ds:uri="62319b78-7c2c-43dc-9f2e-2ac03ae1f89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F8A299-938C-487F-9055-59FA9F297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1BF847-F54F-4CC8-9585-AF00E50EC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19b78-7c2c-43dc-9f2e-2ac03ae1f89a"/>
    <ds:schemaRef ds:uri="baecbf8f-a80b-4f3e-b5a0-175513b02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951</Words>
  <Characters>5236</Characters>
  <Application>Microsoft Office Word</Application>
  <DocSecurity>0</DocSecurity>
  <Lines>43</Lines>
  <Paragraphs>12</Paragraphs>
  <ScaleCrop>false</ScaleCrop>
  <Company>CSDP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Readman</dc:creator>
  <cp:keywords/>
  <dc:description/>
  <cp:lastModifiedBy>Jessy Bérubé</cp:lastModifiedBy>
  <cp:revision>2</cp:revision>
  <dcterms:created xsi:type="dcterms:W3CDTF">2023-03-22T18:29:00Z</dcterms:created>
  <dcterms:modified xsi:type="dcterms:W3CDTF">2023-03-22T18:29:00Z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0x010100D85AD0B63DC3AB4ABE05C38C94007361</vt:lpwstr>
  </property>
</Properties>
</file>